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66" w:rsidRPr="00E72ED9" w:rsidRDefault="001562F1" w:rsidP="006E486B">
      <w:pPr>
        <w:autoSpaceDE w:val="0"/>
        <w:autoSpaceDN w:val="0"/>
        <w:adjustRightInd w:val="0"/>
        <w:spacing w:after="120"/>
        <w:rPr>
          <w:rFonts w:ascii="Arial" w:hAnsi="Arial" w:cs="Arial"/>
          <w:b/>
          <w:bCs/>
          <w:color w:val="17365D" w:themeColor="text2" w:themeShade="BF"/>
          <w:sz w:val="28"/>
          <w:szCs w:val="28"/>
        </w:rPr>
      </w:pPr>
      <w:r>
        <w:rPr>
          <w:rFonts w:ascii="Arial" w:hAnsi="Arial" w:cs="Arial"/>
          <w:b/>
          <w:bCs/>
          <w:color w:val="17365D" w:themeColor="text2" w:themeShade="BF"/>
          <w:sz w:val="28"/>
          <w:szCs w:val="28"/>
        </w:rPr>
        <w:t>Appendix</w:t>
      </w:r>
      <w:r w:rsidR="00945D66" w:rsidRPr="00E72ED9">
        <w:rPr>
          <w:rFonts w:ascii="Arial" w:hAnsi="Arial" w:cs="Arial"/>
          <w:b/>
          <w:bCs/>
          <w:color w:val="17365D" w:themeColor="text2" w:themeShade="BF"/>
          <w:sz w:val="28"/>
          <w:szCs w:val="28"/>
        </w:rPr>
        <w:t xml:space="preserve"> A</w:t>
      </w:r>
      <w:r w:rsidR="00823027" w:rsidRPr="00082945">
        <w:rPr>
          <w:rFonts w:ascii="Arial" w:hAnsi="Arial" w:cs="Arial"/>
          <w:b/>
          <w:bCs/>
          <w:color w:val="17365D" w:themeColor="text2" w:themeShade="BF"/>
          <w:sz w:val="28"/>
          <w:szCs w:val="28"/>
        </w:rPr>
        <w:fldChar w:fldCharType="begin"/>
      </w:r>
      <w:r w:rsidR="00945D66" w:rsidRPr="00082945">
        <w:rPr>
          <w:color w:val="17365D" w:themeColor="text2" w:themeShade="BF"/>
        </w:rPr>
        <w:instrText xml:space="preserve"> TC "</w:instrText>
      </w:r>
      <w:r w:rsidR="00945D66" w:rsidRPr="00082945">
        <w:rPr>
          <w:rFonts w:ascii="Arial" w:hAnsi="Arial" w:cs="Arial"/>
          <w:b/>
          <w:bCs/>
          <w:color w:val="17365D" w:themeColor="text2" w:themeShade="BF"/>
          <w:sz w:val="28"/>
          <w:szCs w:val="28"/>
        </w:rPr>
        <w:instrText xml:space="preserve"> </w:instrText>
      </w:r>
      <w:bookmarkStart w:id="0" w:name="_Toc417480358"/>
      <w:r w:rsidR="00945D66" w:rsidRPr="00E72ED9">
        <w:rPr>
          <w:rFonts w:ascii="Arial" w:hAnsi="Arial" w:cs="Arial"/>
          <w:b/>
          <w:bCs/>
          <w:color w:val="17365D" w:themeColor="text2" w:themeShade="BF"/>
          <w:sz w:val="28"/>
          <w:szCs w:val="28"/>
        </w:rPr>
        <w:instrText>Annex A</w:instrText>
      </w:r>
      <w:r w:rsidR="00945D66" w:rsidRPr="00082945">
        <w:rPr>
          <w:color w:val="17365D" w:themeColor="text2" w:themeShade="BF"/>
        </w:rPr>
        <w:instrText xml:space="preserve"> </w:instrText>
      </w:r>
      <w:r w:rsidR="00945D66">
        <w:rPr>
          <w:color w:val="17365D" w:themeColor="text2" w:themeShade="BF"/>
        </w:rPr>
        <w:instrText xml:space="preserve"> </w:instrText>
      </w:r>
      <w:r w:rsidR="00945D66" w:rsidRPr="00586E63">
        <w:rPr>
          <w:rFonts w:ascii="Arial" w:hAnsi="Arial" w:cs="Arial"/>
          <w:b/>
          <w:color w:val="17365D" w:themeColor="text2" w:themeShade="BF"/>
          <w:sz w:val="28"/>
          <w:szCs w:val="28"/>
        </w:rPr>
        <w:instrText>- Consultation Questions</w:instrText>
      </w:r>
      <w:bookmarkEnd w:id="0"/>
      <w:r w:rsidR="00945D66" w:rsidRPr="00082945">
        <w:rPr>
          <w:color w:val="17365D" w:themeColor="text2" w:themeShade="BF"/>
        </w:rPr>
        <w:instrText xml:space="preserve">" \f C \l "1" </w:instrText>
      </w:r>
      <w:r w:rsidR="00823027" w:rsidRPr="00082945">
        <w:rPr>
          <w:rFonts w:ascii="Arial" w:hAnsi="Arial" w:cs="Arial"/>
          <w:b/>
          <w:bCs/>
          <w:color w:val="17365D" w:themeColor="text2" w:themeShade="BF"/>
          <w:sz w:val="28"/>
          <w:szCs w:val="28"/>
        </w:rPr>
        <w:fldChar w:fldCharType="end"/>
      </w:r>
    </w:p>
    <w:p w:rsidR="00945D66" w:rsidRPr="00E72ED9" w:rsidRDefault="00945D66" w:rsidP="00945D66">
      <w:pPr>
        <w:autoSpaceDE w:val="0"/>
        <w:autoSpaceDN w:val="0"/>
        <w:adjustRightInd w:val="0"/>
        <w:spacing w:after="120"/>
        <w:jc w:val="right"/>
        <w:rPr>
          <w:rFonts w:ascii="Arial" w:hAnsi="Arial" w:cs="Arial"/>
          <w:b/>
          <w:bCs/>
          <w:color w:val="17365D" w:themeColor="text2" w:themeShade="BF"/>
          <w:sz w:val="28"/>
          <w:szCs w:val="28"/>
        </w:rPr>
      </w:pPr>
    </w:p>
    <w:p w:rsidR="00945D66" w:rsidRDefault="00945D66" w:rsidP="00945D66">
      <w:pPr>
        <w:autoSpaceDE w:val="0"/>
        <w:autoSpaceDN w:val="0"/>
        <w:adjustRightInd w:val="0"/>
        <w:spacing w:after="120"/>
        <w:rPr>
          <w:rFonts w:ascii="Arial" w:hAnsi="Arial" w:cs="Arial"/>
          <w:b/>
          <w:bCs/>
          <w:color w:val="17365D" w:themeColor="text2" w:themeShade="BF"/>
          <w:sz w:val="28"/>
          <w:szCs w:val="28"/>
        </w:rPr>
      </w:pPr>
      <w:r w:rsidRPr="00E72ED9">
        <w:rPr>
          <w:rFonts w:ascii="Arial" w:hAnsi="Arial" w:cs="Arial"/>
          <w:b/>
          <w:bCs/>
          <w:color w:val="17365D" w:themeColor="text2" w:themeShade="BF"/>
          <w:sz w:val="28"/>
          <w:szCs w:val="28"/>
        </w:rPr>
        <w:t>CONSULTATION QUESTIONS</w:t>
      </w:r>
    </w:p>
    <w:p w:rsidR="00945D66" w:rsidRPr="00D350D5" w:rsidRDefault="00945D66" w:rsidP="00945D66">
      <w:pPr>
        <w:autoSpaceDE w:val="0"/>
        <w:autoSpaceDN w:val="0"/>
        <w:adjustRightInd w:val="0"/>
        <w:spacing w:after="120"/>
        <w:rPr>
          <w:rFonts w:ascii="Arial" w:hAnsi="Arial" w:cs="Arial"/>
          <w:b/>
          <w:bCs/>
          <w:sz w:val="28"/>
          <w:szCs w:val="28"/>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670"/>
        <w:gridCol w:w="1276"/>
        <w:gridCol w:w="759"/>
      </w:tblGrid>
      <w:tr w:rsidR="00945D66" w:rsidRPr="00F54CA7" w:rsidTr="005456ED">
        <w:trPr>
          <w:cantSplit/>
          <w:trHeight w:val="241"/>
        </w:trPr>
        <w:tc>
          <w:tcPr>
            <w:tcW w:w="709" w:type="dxa"/>
            <w:vMerge w:val="restart"/>
            <w:vAlign w:val="center"/>
          </w:tcPr>
          <w:p w:rsidR="00945D66" w:rsidRPr="00F54CA7" w:rsidRDefault="00945D66" w:rsidP="00496185">
            <w:pPr>
              <w:spacing w:line="276" w:lineRule="auto"/>
              <w:jc w:val="center"/>
              <w:rPr>
                <w:rFonts w:ascii="Arial" w:hAnsi="Arial" w:cs="Arial"/>
                <w:sz w:val="28"/>
                <w:szCs w:val="28"/>
              </w:rPr>
            </w:pPr>
            <w:r w:rsidRPr="00F54CA7">
              <w:rPr>
                <w:rFonts w:ascii="Arial" w:hAnsi="Arial" w:cs="Arial"/>
                <w:sz w:val="28"/>
                <w:szCs w:val="28"/>
              </w:rPr>
              <w:t>Q1:</w:t>
            </w:r>
          </w:p>
        </w:tc>
        <w:tc>
          <w:tcPr>
            <w:tcW w:w="5670" w:type="dxa"/>
            <w:vMerge w:val="restart"/>
          </w:tcPr>
          <w:p w:rsidR="00945D66" w:rsidRPr="006E486B" w:rsidRDefault="006E486B" w:rsidP="00496185">
            <w:pPr>
              <w:spacing w:line="276" w:lineRule="auto"/>
              <w:rPr>
                <w:rFonts w:ascii="Arial" w:hAnsi="Arial" w:cs="Arial"/>
                <w:sz w:val="28"/>
                <w:szCs w:val="28"/>
              </w:rPr>
            </w:pPr>
            <w:r w:rsidRPr="006E486B">
              <w:rPr>
                <w:rFonts w:ascii="Arial" w:hAnsi="Arial" w:cs="Arial"/>
                <w:sz w:val="28"/>
                <w:szCs w:val="28"/>
              </w:rPr>
              <w:t>Which option, 1 or 2, do you prefer? Please explain your answer.</w:t>
            </w:r>
          </w:p>
        </w:tc>
        <w:tc>
          <w:tcPr>
            <w:tcW w:w="1276" w:type="dxa"/>
          </w:tcPr>
          <w:p w:rsidR="00945D66" w:rsidRPr="00F54CA7" w:rsidRDefault="006E486B" w:rsidP="00496185">
            <w:pPr>
              <w:spacing w:line="276" w:lineRule="auto"/>
              <w:rPr>
                <w:rFonts w:ascii="Arial" w:hAnsi="Arial" w:cs="Arial"/>
                <w:sz w:val="28"/>
                <w:szCs w:val="28"/>
              </w:rPr>
            </w:pPr>
            <w:r>
              <w:rPr>
                <w:rFonts w:ascii="Arial" w:hAnsi="Arial" w:cs="Arial"/>
                <w:sz w:val="28"/>
                <w:szCs w:val="28"/>
              </w:rPr>
              <w:t>Option 1</w:t>
            </w:r>
          </w:p>
        </w:tc>
        <w:tc>
          <w:tcPr>
            <w:tcW w:w="759" w:type="dxa"/>
          </w:tcPr>
          <w:p w:rsidR="00945D66" w:rsidRPr="00F54CA7" w:rsidRDefault="00945D66" w:rsidP="005456ED">
            <w:pPr>
              <w:spacing w:line="360" w:lineRule="auto"/>
              <w:rPr>
                <w:rFonts w:ascii="Arial" w:hAnsi="Arial" w:cs="Arial"/>
                <w:sz w:val="28"/>
                <w:szCs w:val="28"/>
              </w:rPr>
            </w:pPr>
          </w:p>
        </w:tc>
      </w:tr>
      <w:tr w:rsidR="00945D66" w:rsidRPr="00F54CA7" w:rsidTr="005456ED">
        <w:trPr>
          <w:cantSplit/>
        </w:trPr>
        <w:tc>
          <w:tcPr>
            <w:tcW w:w="709" w:type="dxa"/>
            <w:vMerge/>
          </w:tcPr>
          <w:p w:rsidR="00945D66" w:rsidRPr="00F54CA7" w:rsidRDefault="00945D66" w:rsidP="00496185">
            <w:pPr>
              <w:spacing w:line="276" w:lineRule="auto"/>
              <w:rPr>
                <w:rFonts w:ascii="Arial" w:hAnsi="Arial" w:cs="Arial"/>
                <w:sz w:val="28"/>
                <w:szCs w:val="28"/>
              </w:rPr>
            </w:pPr>
          </w:p>
        </w:tc>
        <w:tc>
          <w:tcPr>
            <w:tcW w:w="5670" w:type="dxa"/>
            <w:vMerge/>
          </w:tcPr>
          <w:p w:rsidR="00945D66" w:rsidRPr="00F54CA7" w:rsidRDefault="00945D66" w:rsidP="00496185">
            <w:pPr>
              <w:spacing w:line="276" w:lineRule="auto"/>
              <w:rPr>
                <w:rFonts w:ascii="Arial" w:hAnsi="Arial" w:cs="Arial"/>
                <w:sz w:val="28"/>
                <w:szCs w:val="28"/>
              </w:rPr>
            </w:pPr>
          </w:p>
        </w:tc>
        <w:tc>
          <w:tcPr>
            <w:tcW w:w="1276" w:type="dxa"/>
          </w:tcPr>
          <w:p w:rsidR="00945D66" w:rsidRPr="00F54CA7" w:rsidRDefault="006E486B" w:rsidP="00496185">
            <w:pPr>
              <w:spacing w:line="276" w:lineRule="auto"/>
              <w:rPr>
                <w:rFonts w:ascii="Arial" w:hAnsi="Arial" w:cs="Arial"/>
                <w:sz w:val="28"/>
                <w:szCs w:val="28"/>
              </w:rPr>
            </w:pPr>
            <w:r>
              <w:rPr>
                <w:rFonts w:ascii="Arial" w:hAnsi="Arial" w:cs="Arial"/>
                <w:sz w:val="28"/>
                <w:szCs w:val="28"/>
              </w:rPr>
              <w:t>Option 2</w:t>
            </w:r>
          </w:p>
        </w:tc>
        <w:tc>
          <w:tcPr>
            <w:tcW w:w="759" w:type="dxa"/>
          </w:tcPr>
          <w:p w:rsidR="00945D66" w:rsidRPr="00F54CA7" w:rsidRDefault="00945D66" w:rsidP="005456ED">
            <w:pPr>
              <w:spacing w:line="360" w:lineRule="auto"/>
              <w:rPr>
                <w:rFonts w:ascii="Arial" w:hAnsi="Arial" w:cs="Arial"/>
                <w:sz w:val="28"/>
                <w:szCs w:val="28"/>
              </w:rPr>
            </w:pPr>
          </w:p>
        </w:tc>
      </w:tr>
      <w:tr w:rsidR="00945D66" w:rsidRPr="00F54CA7" w:rsidTr="005456ED">
        <w:trPr>
          <w:cantSplit/>
          <w:trHeight w:val="3823"/>
        </w:trPr>
        <w:tc>
          <w:tcPr>
            <w:tcW w:w="8414" w:type="dxa"/>
            <w:gridSpan w:val="4"/>
          </w:tcPr>
          <w:p w:rsidR="00945D66" w:rsidRPr="00F54CA7" w:rsidRDefault="00945D66" w:rsidP="005456ED">
            <w:pPr>
              <w:spacing w:line="360" w:lineRule="auto"/>
              <w:rPr>
                <w:rFonts w:ascii="Arial" w:hAnsi="Arial" w:cs="Arial"/>
                <w:sz w:val="28"/>
                <w:szCs w:val="28"/>
              </w:rPr>
            </w:pPr>
            <w:r w:rsidRPr="00F54CA7">
              <w:rPr>
                <w:rFonts w:ascii="Arial" w:hAnsi="Arial" w:cs="Arial"/>
                <w:sz w:val="28"/>
                <w:szCs w:val="28"/>
              </w:rPr>
              <w:t>Additional comments:</w:t>
            </w:r>
          </w:p>
          <w:p w:rsidR="00945D66" w:rsidRPr="00F54CA7" w:rsidRDefault="00945D66"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p w:rsidR="00945D66" w:rsidRDefault="00945D66"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Pr="00F54CA7" w:rsidRDefault="006E486B"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p w:rsidR="00945D66" w:rsidRDefault="00945D66"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Pr="00F54CA7" w:rsidRDefault="006E486B" w:rsidP="005456ED">
            <w:pPr>
              <w:spacing w:line="360" w:lineRule="auto"/>
              <w:rPr>
                <w:rFonts w:ascii="Arial" w:hAnsi="Arial" w:cs="Arial"/>
                <w:sz w:val="28"/>
                <w:szCs w:val="28"/>
              </w:rPr>
            </w:pPr>
          </w:p>
        </w:tc>
      </w:tr>
    </w:tbl>
    <w:p w:rsidR="00945D66" w:rsidRDefault="00945D66" w:rsidP="00945D66">
      <w:pPr>
        <w:autoSpaceDE w:val="0"/>
        <w:autoSpaceDN w:val="0"/>
        <w:adjustRightInd w:val="0"/>
        <w:spacing w:after="120"/>
        <w:rPr>
          <w:rFonts w:ascii="Arial" w:hAnsi="Arial" w:cs="Arial"/>
          <w:b/>
          <w:bCs/>
          <w:sz w:val="28"/>
          <w:szCs w:val="28"/>
        </w:rPr>
      </w:pPr>
    </w:p>
    <w:p w:rsidR="00945D66" w:rsidRPr="00F54CA7" w:rsidRDefault="00945D66" w:rsidP="00945D66">
      <w:pPr>
        <w:autoSpaceDE w:val="0"/>
        <w:autoSpaceDN w:val="0"/>
        <w:adjustRightInd w:val="0"/>
        <w:spacing w:after="120"/>
        <w:rPr>
          <w:rFonts w:ascii="Arial" w:hAnsi="Arial" w:cs="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7762"/>
      </w:tblGrid>
      <w:tr w:rsidR="001562F1" w:rsidRPr="00F54CA7" w:rsidTr="006E486B">
        <w:trPr>
          <w:cantSplit/>
          <w:trHeight w:val="4385"/>
        </w:trPr>
        <w:tc>
          <w:tcPr>
            <w:tcW w:w="668" w:type="dxa"/>
            <w:vAlign w:val="center"/>
          </w:tcPr>
          <w:p w:rsidR="006E486B" w:rsidRPr="00F54CA7" w:rsidRDefault="006E486B" w:rsidP="005456ED">
            <w:pPr>
              <w:spacing w:line="360" w:lineRule="auto"/>
              <w:jc w:val="center"/>
              <w:rPr>
                <w:rFonts w:ascii="Arial" w:hAnsi="Arial" w:cs="Arial"/>
                <w:sz w:val="28"/>
                <w:szCs w:val="28"/>
              </w:rPr>
            </w:pPr>
            <w:r w:rsidRPr="00F54CA7">
              <w:rPr>
                <w:rFonts w:ascii="Arial" w:hAnsi="Arial" w:cs="Arial"/>
                <w:sz w:val="28"/>
                <w:szCs w:val="28"/>
              </w:rPr>
              <w:lastRenderedPageBreak/>
              <w:t>Q2:</w:t>
            </w:r>
          </w:p>
        </w:tc>
        <w:tc>
          <w:tcPr>
            <w:tcW w:w="7762" w:type="dxa"/>
          </w:tcPr>
          <w:p w:rsidR="006E486B" w:rsidRDefault="006E486B" w:rsidP="006E486B">
            <w:pPr>
              <w:pStyle w:val="Number1"/>
              <w:numPr>
                <w:ilvl w:val="0"/>
                <w:numId w:val="0"/>
              </w:numPr>
              <w:spacing w:after="0"/>
              <w:rPr>
                <w:rFonts w:cs="Arial"/>
                <w:szCs w:val="28"/>
              </w:rPr>
            </w:pPr>
            <w:r w:rsidRPr="003E4DF9">
              <w:rPr>
                <w:rFonts w:cs="Arial"/>
                <w:szCs w:val="28"/>
              </w:rPr>
              <w:t>We welcome views from stakeholders with regard to the anticipated benefits and costs of the two options set out above. This should not include costs related to new vehicles or infrastructure. Please provide any details and any evidence on:</w:t>
            </w:r>
          </w:p>
          <w:p w:rsidR="006E486B" w:rsidRPr="003E4DF9" w:rsidRDefault="006E486B" w:rsidP="006E486B">
            <w:pPr>
              <w:pStyle w:val="Number1"/>
              <w:numPr>
                <w:ilvl w:val="0"/>
                <w:numId w:val="0"/>
              </w:numPr>
              <w:spacing w:after="0"/>
              <w:rPr>
                <w:rFonts w:cs="Arial"/>
                <w:szCs w:val="28"/>
              </w:rPr>
            </w:pPr>
          </w:p>
          <w:p w:rsidR="006E486B" w:rsidRDefault="006E486B" w:rsidP="006E486B">
            <w:pPr>
              <w:pStyle w:val="Number1"/>
              <w:numPr>
                <w:ilvl w:val="0"/>
                <w:numId w:val="2"/>
              </w:numPr>
              <w:tabs>
                <w:tab w:val="left" w:pos="1276"/>
              </w:tabs>
              <w:spacing w:after="0"/>
              <w:ind w:left="567" w:hanging="567"/>
              <w:rPr>
                <w:rFonts w:cs="Arial"/>
                <w:szCs w:val="28"/>
              </w:rPr>
            </w:pPr>
            <w:r w:rsidRPr="003E4DF9">
              <w:rPr>
                <w:rFonts w:cs="Arial"/>
                <w:szCs w:val="28"/>
              </w:rPr>
              <w:t>the anticipated costs and benefits (e.g. economic, environmental, congestion, safety) that transposing the Directive only (as set out in option 1) would bring.</w:t>
            </w:r>
          </w:p>
          <w:p w:rsidR="006E486B" w:rsidRPr="003E4DF9" w:rsidRDefault="006E486B" w:rsidP="006E486B">
            <w:pPr>
              <w:pStyle w:val="Number1"/>
              <w:numPr>
                <w:ilvl w:val="0"/>
                <w:numId w:val="0"/>
              </w:numPr>
              <w:tabs>
                <w:tab w:val="left" w:pos="1276"/>
              </w:tabs>
              <w:spacing w:after="0"/>
              <w:ind w:left="567"/>
              <w:rPr>
                <w:rFonts w:cs="Arial"/>
                <w:szCs w:val="28"/>
              </w:rPr>
            </w:pPr>
          </w:p>
          <w:p w:rsidR="006E486B" w:rsidRPr="006E486B" w:rsidRDefault="006E486B" w:rsidP="006E486B">
            <w:pPr>
              <w:pStyle w:val="Number1"/>
              <w:numPr>
                <w:ilvl w:val="0"/>
                <w:numId w:val="2"/>
              </w:numPr>
              <w:tabs>
                <w:tab w:val="left" w:pos="1276"/>
              </w:tabs>
              <w:spacing w:after="0"/>
              <w:ind w:left="567" w:hanging="567"/>
              <w:rPr>
                <w:rFonts w:cs="Arial"/>
                <w:szCs w:val="28"/>
              </w:rPr>
            </w:pPr>
            <w:r w:rsidRPr="003E4DF9">
              <w:rPr>
                <w:rFonts w:cs="Arial"/>
                <w:szCs w:val="28"/>
              </w:rPr>
              <w:t>the anticipated costs and benefits (e.g. economic, environmental, congestion, safety) that the proposed policy option (option 2) would bring</w:t>
            </w:r>
          </w:p>
        </w:tc>
      </w:tr>
      <w:tr w:rsidR="001562F1" w:rsidRPr="00F54CA7" w:rsidTr="005456ED">
        <w:trPr>
          <w:cantSplit/>
          <w:trHeight w:val="3761"/>
        </w:trPr>
        <w:tc>
          <w:tcPr>
            <w:tcW w:w="0" w:type="auto"/>
            <w:gridSpan w:val="2"/>
          </w:tcPr>
          <w:p w:rsidR="00945D66" w:rsidRPr="00F54CA7" w:rsidRDefault="00945D66" w:rsidP="005456ED">
            <w:pPr>
              <w:spacing w:line="360" w:lineRule="auto"/>
              <w:rPr>
                <w:rFonts w:ascii="Arial" w:hAnsi="Arial" w:cs="Arial"/>
                <w:sz w:val="28"/>
                <w:szCs w:val="28"/>
              </w:rPr>
            </w:pPr>
            <w:r w:rsidRPr="00F54CA7">
              <w:rPr>
                <w:rFonts w:ascii="Arial" w:hAnsi="Arial" w:cs="Arial"/>
                <w:sz w:val="28"/>
                <w:szCs w:val="28"/>
              </w:rPr>
              <w:t>Additional comments:</w:t>
            </w:r>
          </w:p>
          <w:p w:rsidR="00945D66" w:rsidRPr="00F54CA7" w:rsidRDefault="00945D66"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p w:rsidR="00945D66" w:rsidRDefault="00945D66"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Pr="00F54CA7" w:rsidRDefault="006E486B"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tc>
      </w:tr>
    </w:tbl>
    <w:p w:rsidR="00945D66" w:rsidRDefault="00945D66" w:rsidP="00945D66">
      <w:pPr>
        <w:autoSpaceDE w:val="0"/>
        <w:autoSpaceDN w:val="0"/>
        <w:adjustRightInd w:val="0"/>
        <w:spacing w:after="120"/>
        <w:rPr>
          <w:rFonts w:ascii="Arial" w:hAnsi="Arial" w:cs="Arial"/>
          <w:b/>
          <w:bCs/>
          <w:sz w:val="28"/>
          <w:szCs w:val="28"/>
        </w:rPr>
      </w:pPr>
    </w:p>
    <w:p w:rsidR="00945D66" w:rsidRDefault="00945D66" w:rsidP="00945D66">
      <w:pPr>
        <w:spacing w:after="200" w:line="276" w:lineRule="auto"/>
        <w:rPr>
          <w:rFonts w:ascii="Arial" w:hAnsi="Arial" w:cs="Arial"/>
          <w:b/>
          <w:bCs/>
          <w:sz w:val="28"/>
          <w:szCs w:val="28"/>
        </w:rPr>
      </w:pPr>
      <w:r>
        <w:rPr>
          <w:rFonts w:ascii="Arial" w:hAnsi="Arial" w:cs="Arial"/>
          <w:b/>
          <w:bCs/>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705"/>
      </w:tblGrid>
      <w:tr w:rsidR="00496185" w:rsidRPr="00F54CA7" w:rsidTr="00F132F6">
        <w:trPr>
          <w:cantSplit/>
          <w:trHeight w:val="2254"/>
        </w:trPr>
        <w:tc>
          <w:tcPr>
            <w:tcW w:w="709" w:type="dxa"/>
            <w:vAlign w:val="center"/>
          </w:tcPr>
          <w:p w:rsidR="00496185" w:rsidRPr="00F54CA7" w:rsidRDefault="00496185" w:rsidP="005456ED">
            <w:pPr>
              <w:spacing w:line="360" w:lineRule="auto"/>
              <w:jc w:val="center"/>
              <w:rPr>
                <w:rFonts w:ascii="Arial" w:hAnsi="Arial" w:cs="Arial"/>
                <w:sz w:val="28"/>
                <w:szCs w:val="28"/>
              </w:rPr>
            </w:pPr>
            <w:r w:rsidRPr="00F54CA7">
              <w:rPr>
                <w:rFonts w:ascii="Arial" w:hAnsi="Arial" w:cs="Arial"/>
                <w:sz w:val="28"/>
                <w:szCs w:val="28"/>
              </w:rPr>
              <w:lastRenderedPageBreak/>
              <w:t>Q3:</w:t>
            </w:r>
          </w:p>
        </w:tc>
        <w:tc>
          <w:tcPr>
            <w:tcW w:w="7705" w:type="dxa"/>
          </w:tcPr>
          <w:p w:rsidR="00496185" w:rsidRDefault="00496185" w:rsidP="00496185">
            <w:pPr>
              <w:pStyle w:val="Number1"/>
              <w:numPr>
                <w:ilvl w:val="0"/>
                <w:numId w:val="0"/>
              </w:numPr>
              <w:spacing w:after="0" w:line="276" w:lineRule="auto"/>
              <w:rPr>
                <w:rFonts w:cs="Arial"/>
                <w:szCs w:val="28"/>
              </w:rPr>
            </w:pPr>
            <w:r w:rsidRPr="003E4DF9">
              <w:rPr>
                <w:rFonts w:cs="Arial"/>
                <w:szCs w:val="28"/>
              </w:rPr>
              <w:t>Please provide any</w:t>
            </w:r>
            <w:r w:rsidRPr="003E4DF9">
              <w:rPr>
                <w:rFonts w:cs="Arial"/>
                <w:b/>
                <w:szCs w:val="28"/>
              </w:rPr>
              <w:t xml:space="preserve"> </w:t>
            </w:r>
            <w:r w:rsidRPr="003E4DF9">
              <w:rPr>
                <w:rFonts w:cs="Arial"/>
                <w:szCs w:val="28"/>
              </w:rPr>
              <w:t>evidence on the impact on fuel consumption and fleet running costs. So, for example, if a fleet switched from diesel to electric or gas vehicles.</w:t>
            </w:r>
          </w:p>
          <w:p w:rsidR="00496185" w:rsidRPr="003E4DF9" w:rsidRDefault="00496185" w:rsidP="00496185">
            <w:pPr>
              <w:pStyle w:val="Number1"/>
              <w:numPr>
                <w:ilvl w:val="0"/>
                <w:numId w:val="0"/>
              </w:numPr>
              <w:spacing w:after="0" w:line="276" w:lineRule="auto"/>
              <w:ind w:left="600" w:hanging="420"/>
              <w:rPr>
                <w:rFonts w:cs="Arial"/>
                <w:szCs w:val="28"/>
              </w:rPr>
            </w:pPr>
          </w:p>
          <w:p w:rsidR="00496185" w:rsidRPr="00496185" w:rsidRDefault="00496185" w:rsidP="00496185">
            <w:pPr>
              <w:pStyle w:val="Number1"/>
              <w:numPr>
                <w:ilvl w:val="0"/>
                <w:numId w:val="0"/>
              </w:numPr>
              <w:spacing w:after="0" w:line="276" w:lineRule="auto"/>
              <w:rPr>
                <w:rFonts w:cs="Arial"/>
                <w:szCs w:val="28"/>
              </w:rPr>
            </w:pPr>
            <w:r w:rsidRPr="00496185">
              <w:rPr>
                <w:rFonts w:cs="Arial"/>
                <w:szCs w:val="28"/>
              </w:rPr>
              <w:t>a)</w:t>
            </w:r>
            <w:r w:rsidRPr="00496185">
              <w:rPr>
                <w:rFonts w:cs="Arial"/>
                <w:szCs w:val="28"/>
              </w:rPr>
              <w:tab/>
              <w:t>For option 1</w:t>
            </w:r>
          </w:p>
          <w:p w:rsidR="00496185" w:rsidRPr="00F54CA7" w:rsidRDefault="00496185" w:rsidP="00496185">
            <w:pPr>
              <w:spacing w:line="276" w:lineRule="auto"/>
              <w:rPr>
                <w:rFonts w:ascii="Arial" w:hAnsi="Arial" w:cs="Arial"/>
                <w:sz w:val="28"/>
                <w:szCs w:val="28"/>
              </w:rPr>
            </w:pPr>
            <w:r w:rsidRPr="00496185">
              <w:rPr>
                <w:rFonts w:ascii="Arial" w:hAnsi="Arial" w:cs="Arial"/>
                <w:sz w:val="28"/>
                <w:szCs w:val="28"/>
              </w:rPr>
              <w:t>b)</w:t>
            </w:r>
            <w:r w:rsidRPr="00496185">
              <w:rPr>
                <w:rFonts w:ascii="Arial" w:hAnsi="Arial" w:cs="Arial"/>
                <w:sz w:val="28"/>
                <w:szCs w:val="28"/>
              </w:rPr>
              <w:tab/>
              <w:t>For option 2</w:t>
            </w:r>
          </w:p>
        </w:tc>
      </w:tr>
      <w:tr w:rsidR="00945D66" w:rsidRPr="00F54CA7" w:rsidTr="005456ED">
        <w:trPr>
          <w:cantSplit/>
          <w:trHeight w:val="4051"/>
        </w:trPr>
        <w:tc>
          <w:tcPr>
            <w:tcW w:w="8414" w:type="dxa"/>
            <w:gridSpan w:val="2"/>
          </w:tcPr>
          <w:p w:rsidR="00945D66" w:rsidRPr="00F54CA7" w:rsidRDefault="00945D66" w:rsidP="005456ED">
            <w:pPr>
              <w:spacing w:line="360" w:lineRule="auto"/>
              <w:rPr>
                <w:rFonts w:ascii="Arial" w:hAnsi="Arial" w:cs="Arial"/>
                <w:sz w:val="28"/>
                <w:szCs w:val="28"/>
              </w:rPr>
            </w:pPr>
            <w:r w:rsidRPr="00F54CA7">
              <w:rPr>
                <w:rFonts w:ascii="Arial" w:hAnsi="Arial" w:cs="Arial"/>
                <w:sz w:val="28"/>
                <w:szCs w:val="28"/>
              </w:rPr>
              <w:t>Additional comments:</w:t>
            </w:r>
          </w:p>
          <w:p w:rsidR="00945D66" w:rsidRPr="00F54CA7" w:rsidRDefault="00945D66"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p w:rsidR="00945D66" w:rsidRDefault="00945D66"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Pr="00F54CA7" w:rsidRDefault="006E486B" w:rsidP="005456ED">
            <w:pPr>
              <w:spacing w:line="360" w:lineRule="auto"/>
              <w:rPr>
                <w:rFonts w:ascii="Arial" w:hAnsi="Arial" w:cs="Arial"/>
                <w:sz w:val="28"/>
                <w:szCs w:val="28"/>
              </w:rPr>
            </w:pPr>
          </w:p>
        </w:tc>
      </w:tr>
    </w:tbl>
    <w:p w:rsidR="006E486B" w:rsidRDefault="006E486B" w:rsidP="00945D66">
      <w:pPr>
        <w:autoSpaceDE w:val="0"/>
        <w:autoSpaceDN w:val="0"/>
        <w:adjustRightInd w:val="0"/>
        <w:spacing w:after="120"/>
        <w:rPr>
          <w:rFonts w:ascii="Arial" w:hAnsi="Arial" w:cs="Arial"/>
          <w:b/>
          <w:bCs/>
          <w:sz w:val="28"/>
          <w:szCs w:val="28"/>
        </w:rPr>
      </w:pPr>
    </w:p>
    <w:p w:rsidR="006E486B" w:rsidRDefault="006E486B">
      <w:pPr>
        <w:spacing w:after="200" w:line="276" w:lineRule="auto"/>
        <w:rPr>
          <w:rFonts w:ascii="Arial" w:hAnsi="Arial" w:cs="Arial"/>
          <w:b/>
          <w:bCs/>
          <w:sz w:val="28"/>
          <w:szCs w:val="28"/>
        </w:rPr>
      </w:pPr>
      <w:r>
        <w:rPr>
          <w:rFonts w:ascii="Arial" w:hAnsi="Arial" w:cs="Arial"/>
          <w:b/>
          <w:bCs/>
          <w:sz w:val="28"/>
          <w:szCs w:val="28"/>
        </w:rPr>
        <w:br w:type="page"/>
      </w:r>
    </w:p>
    <w:p w:rsidR="00945D66" w:rsidRPr="00F54CA7" w:rsidRDefault="00945D66" w:rsidP="00945D66">
      <w:pPr>
        <w:autoSpaceDE w:val="0"/>
        <w:autoSpaceDN w:val="0"/>
        <w:adjustRightInd w:val="0"/>
        <w:spacing w:after="120"/>
        <w:rPr>
          <w:rFonts w:ascii="Arial" w:hAnsi="Arial" w:cs="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705"/>
      </w:tblGrid>
      <w:tr w:rsidR="00496185" w:rsidRPr="00F54CA7" w:rsidTr="00552B46">
        <w:trPr>
          <w:cantSplit/>
          <w:trHeight w:val="1610"/>
        </w:trPr>
        <w:tc>
          <w:tcPr>
            <w:tcW w:w="709" w:type="dxa"/>
          </w:tcPr>
          <w:p w:rsidR="00496185" w:rsidRPr="00496185" w:rsidRDefault="00496185" w:rsidP="005456ED">
            <w:pPr>
              <w:spacing w:line="360" w:lineRule="auto"/>
              <w:rPr>
                <w:rFonts w:ascii="Arial" w:hAnsi="Arial" w:cs="Arial"/>
                <w:sz w:val="28"/>
                <w:szCs w:val="28"/>
              </w:rPr>
            </w:pPr>
            <w:r w:rsidRPr="00496185">
              <w:rPr>
                <w:rFonts w:ascii="Arial" w:hAnsi="Arial" w:cs="Arial"/>
                <w:sz w:val="28"/>
                <w:szCs w:val="28"/>
              </w:rPr>
              <w:t xml:space="preserve">Q4: </w:t>
            </w:r>
          </w:p>
        </w:tc>
        <w:tc>
          <w:tcPr>
            <w:tcW w:w="7705" w:type="dxa"/>
            <w:vAlign w:val="center"/>
          </w:tcPr>
          <w:p w:rsidR="00496185" w:rsidRPr="00496185" w:rsidRDefault="00496185" w:rsidP="00496185">
            <w:pPr>
              <w:pStyle w:val="Number1"/>
              <w:numPr>
                <w:ilvl w:val="0"/>
                <w:numId w:val="0"/>
              </w:numPr>
              <w:spacing w:after="0" w:line="276" w:lineRule="auto"/>
              <w:rPr>
                <w:rFonts w:cs="Arial"/>
                <w:szCs w:val="28"/>
              </w:rPr>
            </w:pPr>
            <w:r w:rsidRPr="00496185">
              <w:rPr>
                <w:rFonts w:cs="Arial"/>
                <w:szCs w:val="28"/>
              </w:rPr>
              <w:t xml:space="preserve">How do you think there will be an impact on small firms? </w:t>
            </w:r>
          </w:p>
          <w:p w:rsidR="00496185" w:rsidRPr="00496185" w:rsidRDefault="00496185" w:rsidP="00496185">
            <w:pPr>
              <w:pStyle w:val="Number1"/>
              <w:numPr>
                <w:ilvl w:val="0"/>
                <w:numId w:val="0"/>
              </w:numPr>
              <w:spacing w:after="0" w:line="276" w:lineRule="auto"/>
              <w:ind w:left="142"/>
              <w:rPr>
                <w:rFonts w:cs="Arial"/>
                <w:szCs w:val="28"/>
              </w:rPr>
            </w:pPr>
          </w:p>
          <w:p w:rsidR="00496185" w:rsidRPr="00496185" w:rsidRDefault="00496185" w:rsidP="00496185">
            <w:pPr>
              <w:pStyle w:val="Number1"/>
              <w:numPr>
                <w:ilvl w:val="0"/>
                <w:numId w:val="0"/>
              </w:numPr>
              <w:spacing w:after="0" w:line="276" w:lineRule="auto"/>
              <w:rPr>
                <w:rFonts w:cs="Arial"/>
                <w:szCs w:val="28"/>
              </w:rPr>
            </w:pPr>
            <w:r w:rsidRPr="00496185">
              <w:rPr>
                <w:rFonts w:cs="Arial"/>
                <w:szCs w:val="28"/>
              </w:rPr>
              <w:t>a)</w:t>
            </w:r>
            <w:r w:rsidRPr="00496185">
              <w:rPr>
                <w:rFonts w:cs="Arial"/>
                <w:szCs w:val="28"/>
              </w:rPr>
              <w:tab/>
              <w:t>For option 1</w:t>
            </w:r>
          </w:p>
          <w:p w:rsidR="00496185" w:rsidRPr="00496185" w:rsidRDefault="00496185" w:rsidP="00496185">
            <w:pPr>
              <w:spacing w:line="276" w:lineRule="auto"/>
              <w:rPr>
                <w:rFonts w:ascii="Arial" w:hAnsi="Arial" w:cs="Arial"/>
                <w:sz w:val="28"/>
                <w:szCs w:val="28"/>
              </w:rPr>
            </w:pPr>
            <w:r w:rsidRPr="00496185">
              <w:rPr>
                <w:rFonts w:ascii="Arial" w:hAnsi="Arial" w:cs="Arial"/>
                <w:sz w:val="28"/>
                <w:szCs w:val="28"/>
              </w:rPr>
              <w:t>b)</w:t>
            </w:r>
            <w:r w:rsidRPr="00496185">
              <w:rPr>
                <w:rFonts w:ascii="Arial" w:hAnsi="Arial" w:cs="Arial"/>
                <w:sz w:val="28"/>
                <w:szCs w:val="28"/>
              </w:rPr>
              <w:tab/>
              <w:t>For option 2</w:t>
            </w:r>
          </w:p>
        </w:tc>
      </w:tr>
      <w:tr w:rsidR="00945D66" w:rsidRPr="00F54CA7" w:rsidTr="005456ED">
        <w:trPr>
          <w:cantSplit/>
          <w:trHeight w:val="4809"/>
        </w:trPr>
        <w:tc>
          <w:tcPr>
            <w:tcW w:w="8414" w:type="dxa"/>
            <w:gridSpan w:val="2"/>
          </w:tcPr>
          <w:p w:rsidR="00945D66" w:rsidRPr="00F54CA7" w:rsidRDefault="00945D66" w:rsidP="005456ED">
            <w:pPr>
              <w:spacing w:line="360" w:lineRule="auto"/>
              <w:rPr>
                <w:rFonts w:ascii="Arial" w:hAnsi="Arial" w:cs="Arial"/>
                <w:sz w:val="28"/>
                <w:szCs w:val="28"/>
              </w:rPr>
            </w:pPr>
            <w:r w:rsidRPr="00F54CA7">
              <w:rPr>
                <w:rFonts w:ascii="Arial" w:hAnsi="Arial" w:cs="Arial"/>
                <w:sz w:val="28"/>
                <w:szCs w:val="28"/>
              </w:rPr>
              <w:t>Additional comments:</w:t>
            </w:r>
          </w:p>
          <w:p w:rsidR="00945D66" w:rsidRDefault="00945D66"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Default="006E486B" w:rsidP="005456ED">
            <w:pPr>
              <w:spacing w:line="360" w:lineRule="auto"/>
              <w:rPr>
                <w:rFonts w:ascii="Arial" w:hAnsi="Arial" w:cs="Arial"/>
                <w:sz w:val="28"/>
                <w:szCs w:val="28"/>
              </w:rPr>
            </w:pPr>
          </w:p>
          <w:p w:rsidR="006E486B" w:rsidRPr="00F54CA7" w:rsidRDefault="006E486B"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tc>
      </w:tr>
    </w:tbl>
    <w:p w:rsidR="00945D66" w:rsidRPr="00082945" w:rsidRDefault="00945D66" w:rsidP="00945D66">
      <w:pPr>
        <w:autoSpaceDE w:val="0"/>
        <w:autoSpaceDN w:val="0"/>
        <w:adjustRightInd w:val="0"/>
        <w:spacing w:after="120"/>
        <w:rPr>
          <w:rFonts w:ascii="Arial" w:hAnsi="Arial" w:cs="Arial"/>
          <w:b/>
          <w:bCs/>
          <w:sz w:val="28"/>
          <w:szCs w:val="28"/>
        </w:rPr>
      </w:pPr>
    </w:p>
    <w:p w:rsidR="006E486B" w:rsidRDefault="006E486B">
      <w:pPr>
        <w:spacing w:after="200" w:line="276" w:lineRule="auto"/>
        <w:rPr>
          <w:rFonts w:ascii="Arial" w:hAnsi="Arial" w:cs="Arial"/>
          <w:b/>
          <w:bCs/>
          <w:color w:val="339966"/>
          <w:sz w:val="28"/>
          <w:szCs w:val="28"/>
        </w:rPr>
      </w:pPr>
      <w:r>
        <w:rPr>
          <w:rFonts w:ascii="Arial" w:hAnsi="Arial" w:cs="Arial"/>
          <w:b/>
          <w:bCs/>
          <w:color w:val="339966"/>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705"/>
      </w:tblGrid>
      <w:tr w:rsidR="00496185" w:rsidRPr="00F54CA7" w:rsidTr="000761D8">
        <w:trPr>
          <w:cantSplit/>
          <w:trHeight w:val="1932"/>
        </w:trPr>
        <w:tc>
          <w:tcPr>
            <w:tcW w:w="709" w:type="dxa"/>
          </w:tcPr>
          <w:p w:rsidR="00496185" w:rsidRPr="00496185" w:rsidRDefault="00496185" w:rsidP="005456ED">
            <w:pPr>
              <w:spacing w:line="360" w:lineRule="auto"/>
              <w:rPr>
                <w:rFonts w:ascii="Arial" w:hAnsi="Arial" w:cs="Arial"/>
                <w:sz w:val="28"/>
                <w:szCs w:val="28"/>
              </w:rPr>
            </w:pPr>
            <w:r w:rsidRPr="00496185">
              <w:rPr>
                <w:rFonts w:ascii="Arial" w:hAnsi="Arial" w:cs="Arial"/>
                <w:sz w:val="28"/>
                <w:szCs w:val="28"/>
              </w:rPr>
              <w:lastRenderedPageBreak/>
              <w:t xml:space="preserve">Q5: </w:t>
            </w:r>
          </w:p>
        </w:tc>
        <w:tc>
          <w:tcPr>
            <w:tcW w:w="7705" w:type="dxa"/>
            <w:vAlign w:val="center"/>
          </w:tcPr>
          <w:p w:rsidR="00496185" w:rsidRPr="00496185" w:rsidRDefault="00496185" w:rsidP="00496185">
            <w:pPr>
              <w:pStyle w:val="Number1"/>
              <w:numPr>
                <w:ilvl w:val="0"/>
                <w:numId w:val="0"/>
              </w:numPr>
              <w:spacing w:after="0" w:line="276" w:lineRule="auto"/>
              <w:rPr>
                <w:rFonts w:cs="Arial"/>
                <w:szCs w:val="28"/>
              </w:rPr>
            </w:pPr>
            <w:r w:rsidRPr="00496185">
              <w:rPr>
                <w:rFonts w:cs="Arial"/>
                <w:szCs w:val="28"/>
              </w:rPr>
              <w:t>How many</w:t>
            </w:r>
            <w:r w:rsidRPr="00496185" w:rsidDel="002829F1">
              <w:rPr>
                <w:rFonts w:cs="Arial"/>
                <w:szCs w:val="28"/>
              </w:rPr>
              <w:t xml:space="preserve"> </w:t>
            </w:r>
            <w:r w:rsidRPr="00496185">
              <w:rPr>
                <w:rFonts w:cs="Arial"/>
                <w:szCs w:val="28"/>
              </w:rPr>
              <w:t>haulage operators do you think will take advantage of extra weight allowances for vehicles with alternative fuel technologies?</w:t>
            </w:r>
          </w:p>
          <w:p w:rsidR="00496185" w:rsidRPr="00496185" w:rsidRDefault="00496185" w:rsidP="00496185">
            <w:pPr>
              <w:pStyle w:val="Number1"/>
              <w:numPr>
                <w:ilvl w:val="0"/>
                <w:numId w:val="0"/>
              </w:numPr>
              <w:spacing w:after="0" w:line="276" w:lineRule="auto"/>
              <w:ind w:left="600" w:hanging="420"/>
              <w:rPr>
                <w:rFonts w:cs="Arial"/>
                <w:szCs w:val="28"/>
              </w:rPr>
            </w:pPr>
          </w:p>
          <w:p w:rsidR="00496185" w:rsidRPr="00496185" w:rsidRDefault="00496185" w:rsidP="00496185">
            <w:pPr>
              <w:pStyle w:val="Number1"/>
              <w:numPr>
                <w:ilvl w:val="0"/>
                <w:numId w:val="0"/>
              </w:numPr>
              <w:spacing w:after="0" w:line="276" w:lineRule="auto"/>
              <w:ind w:left="567" w:hanging="567"/>
              <w:rPr>
                <w:rFonts w:cs="Arial"/>
                <w:szCs w:val="28"/>
              </w:rPr>
            </w:pPr>
            <w:r w:rsidRPr="00496185">
              <w:rPr>
                <w:rFonts w:cs="Arial"/>
                <w:szCs w:val="28"/>
              </w:rPr>
              <w:t>a)</w:t>
            </w:r>
            <w:r w:rsidRPr="00496185">
              <w:rPr>
                <w:rFonts w:cs="Arial"/>
                <w:szCs w:val="28"/>
              </w:rPr>
              <w:tab/>
            </w:r>
            <w:r>
              <w:rPr>
                <w:rFonts w:cs="Arial"/>
                <w:szCs w:val="28"/>
              </w:rPr>
              <w:tab/>
            </w:r>
            <w:r w:rsidRPr="00496185">
              <w:rPr>
                <w:rFonts w:cs="Arial"/>
                <w:szCs w:val="28"/>
              </w:rPr>
              <w:t>For option 1</w:t>
            </w:r>
          </w:p>
          <w:p w:rsidR="00496185" w:rsidRPr="00496185" w:rsidRDefault="00496185" w:rsidP="00496185">
            <w:pPr>
              <w:spacing w:line="276" w:lineRule="auto"/>
              <w:rPr>
                <w:rFonts w:ascii="Arial" w:hAnsi="Arial" w:cs="Arial"/>
                <w:sz w:val="28"/>
                <w:szCs w:val="28"/>
              </w:rPr>
            </w:pPr>
            <w:r w:rsidRPr="00496185">
              <w:rPr>
                <w:rFonts w:ascii="Arial" w:hAnsi="Arial" w:cs="Arial"/>
                <w:sz w:val="28"/>
                <w:szCs w:val="28"/>
              </w:rPr>
              <w:t>b)</w:t>
            </w:r>
            <w:r w:rsidRPr="00496185">
              <w:rPr>
                <w:rFonts w:ascii="Arial" w:hAnsi="Arial" w:cs="Arial"/>
                <w:sz w:val="28"/>
                <w:szCs w:val="28"/>
              </w:rPr>
              <w:tab/>
              <w:t>For option 2</w:t>
            </w:r>
          </w:p>
        </w:tc>
      </w:tr>
      <w:tr w:rsidR="00945D66" w:rsidRPr="00F54CA7" w:rsidTr="006E486B">
        <w:trPr>
          <w:cantSplit/>
          <w:trHeight w:val="3575"/>
        </w:trPr>
        <w:tc>
          <w:tcPr>
            <w:tcW w:w="8414" w:type="dxa"/>
            <w:gridSpan w:val="2"/>
          </w:tcPr>
          <w:p w:rsidR="00945D66" w:rsidRPr="00F54CA7" w:rsidRDefault="00945D66" w:rsidP="005456ED">
            <w:pPr>
              <w:spacing w:line="360" w:lineRule="auto"/>
              <w:rPr>
                <w:rFonts w:ascii="Arial" w:hAnsi="Arial" w:cs="Arial"/>
                <w:sz w:val="28"/>
                <w:szCs w:val="28"/>
              </w:rPr>
            </w:pPr>
            <w:r w:rsidRPr="00F54CA7">
              <w:rPr>
                <w:rFonts w:ascii="Arial" w:hAnsi="Arial" w:cs="Arial"/>
                <w:sz w:val="28"/>
                <w:szCs w:val="28"/>
              </w:rPr>
              <w:t>Additional comments:</w:t>
            </w:r>
          </w:p>
          <w:p w:rsidR="006E486B" w:rsidRPr="00F54CA7" w:rsidRDefault="006E486B"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p w:rsidR="00945D66" w:rsidRPr="00F54CA7" w:rsidRDefault="00945D66" w:rsidP="005456ED">
            <w:pPr>
              <w:spacing w:line="360" w:lineRule="auto"/>
              <w:rPr>
                <w:rFonts w:ascii="Arial" w:hAnsi="Arial" w:cs="Arial"/>
                <w:sz w:val="28"/>
                <w:szCs w:val="28"/>
              </w:rPr>
            </w:pPr>
          </w:p>
        </w:tc>
      </w:tr>
    </w:tbl>
    <w:p w:rsidR="00945D66" w:rsidRPr="00082945" w:rsidRDefault="00945D66" w:rsidP="00945D66">
      <w:pPr>
        <w:spacing w:after="200" w:line="276" w:lineRule="auto"/>
        <w:rPr>
          <w:rFonts w:ascii="Arial" w:hAnsi="Arial" w:cs="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705"/>
      </w:tblGrid>
      <w:tr w:rsidR="00496185" w:rsidRPr="0032556E" w:rsidTr="000B4F9F">
        <w:trPr>
          <w:cantSplit/>
          <w:trHeight w:val="1932"/>
        </w:trPr>
        <w:tc>
          <w:tcPr>
            <w:tcW w:w="709" w:type="dxa"/>
          </w:tcPr>
          <w:p w:rsidR="00496185" w:rsidRPr="00F54CA7" w:rsidRDefault="00496185" w:rsidP="005456ED">
            <w:pPr>
              <w:spacing w:line="360" w:lineRule="auto"/>
              <w:rPr>
                <w:rFonts w:ascii="Arial" w:hAnsi="Arial" w:cs="Arial"/>
                <w:sz w:val="28"/>
                <w:szCs w:val="28"/>
              </w:rPr>
            </w:pPr>
            <w:r>
              <w:rPr>
                <w:rFonts w:ascii="Arial" w:hAnsi="Arial" w:cs="Arial"/>
                <w:sz w:val="28"/>
                <w:szCs w:val="28"/>
              </w:rPr>
              <w:t>Q6</w:t>
            </w:r>
            <w:r w:rsidRPr="00F54CA7">
              <w:rPr>
                <w:rFonts w:ascii="Arial" w:hAnsi="Arial" w:cs="Arial"/>
                <w:sz w:val="28"/>
                <w:szCs w:val="28"/>
              </w:rPr>
              <w:t xml:space="preserve">: </w:t>
            </w:r>
          </w:p>
        </w:tc>
        <w:tc>
          <w:tcPr>
            <w:tcW w:w="7705" w:type="dxa"/>
          </w:tcPr>
          <w:p w:rsidR="00496185" w:rsidRDefault="00496185" w:rsidP="00496185">
            <w:pPr>
              <w:pStyle w:val="Number1"/>
              <w:numPr>
                <w:ilvl w:val="0"/>
                <w:numId w:val="0"/>
              </w:numPr>
              <w:spacing w:after="0" w:line="276" w:lineRule="auto"/>
              <w:rPr>
                <w:rFonts w:cs="Arial"/>
                <w:szCs w:val="28"/>
              </w:rPr>
            </w:pPr>
            <w:r w:rsidRPr="003E4DF9">
              <w:rPr>
                <w:rFonts w:cs="Arial"/>
                <w:szCs w:val="28"/>
              </w:rPr>
              <w:t>How many bus operators do you think will take a</w:t>
            </w:r>
            <w:r>
              <w:rPr>
                <w:rFonts w:cs="Arial"/>
                <w:szCs w:val="28"/>
              </w:rPr>
              <w:t xml:space="preserve">dvantage of extra weight </w:t>
            </w:r>
            <w:r w:rsidRPr="003E4DF9">
              <w:rPr>
                <w:rFonts w:cs="Arial"/>
                <w:szCs w:val="28"/>
              </w:rPr>
              <w:t>allowances for 3 axle buses with alternative fuel technologies?</w:t>
            </w:r>
          </w:p>
          <w:p w:rsidR="00496185" w:rsidRPr="003E4DF9" w:rsidRDefault="00496185" w:rsidP="00496185">
            <w:pPr>
              <w:pStyle w:val="Number1"/>
              <w:numPr>
                <w:ilvl w:val="0"/>
                <w:numId w:val="0"/>
              </w:numPr>
              <w:spacing w:after="0" w:line="276" w:lineRule="auto"/>
              <w:ind w:left="567" w:hanging="425"/>
              <w:rPr>
                <w:rFonts w:cs="Arial"/>
                <w:szCs w:val="28"/>
              </w:rPr>
            </w:pPr>
          </w:p>
          <w:p w:rsidR="00496185" w:rsidRPr="006E486B" w:rsidRDefault="00496185" w:rsidP="00496185">
            <w:pPr>
              <w:pStyle w:val="Number1"/>
              <w:numPr>
                <w:ilvl w:val="0"/>
                <w:numId w:val="0"/>
              </w:numPr>
              <w:spacing w:after="0" w:line="276" w:lineRule="auto"/>
              <w:rPr>
                <w:rFonts w:cs="Arial"/>
                <w:szCs w:val="28"/>
              </w:rPr>
            </w:pPr>
            <w:r w:rsidRPr="006E486B">
              <w:rPr>
                <w:rFonts w:cs="Arial"/>
                <w:szCs w:val="28"/>
              </w:rPr>
              <w:t>a)</w:t>
            </w:r>
            <w:r w:rsidRPr="006E486B">
              <w:rPr>
                <w:rFonts w:cs="Arial"/>
                <w:szCs w:val="28"/>
              </w:rPr>
              <w:tab/>
              <w:t>For option 1</w:t>
            </w:r>
          </w:p>
          <w:p w:rsidR="00496185" w:rsidRPr="0032556E" w:rsidRDefault="00496185" w:rsidP="00496185">
            <w:pPr>
              <w:spacing w:line="276" w:lineRule="auto"/>
              <w:rPr>
                <w:rFonts w:cs="Arial"/>
                <w:sz w:val="28"/>
                <w:szCs w:val="28"/>
              </w:rPr>
            </w:pPr>
            <w:r>
              <w:rPr>
                <w:rFonts w:ascii="Arial" w:hAnsi="Arial" w:cs="Arial"/>
                <w:sz w:val="28"/>
                <w:szCs w:val="28"/>
              </w:rPr>
              <w:t>b)</w:t>
            </w:r>
            <w:r>
              <w:rPr>
                <w:rFonts w:ascii="Arial" w:hAnsi="Arial" w:cs="Arial"/>
                <w:sz w:val="28"/>
                <w:szCs w:val="28"/>
              </w:rPr>
              <w:tab/>
            </w:r>
            <w:r w:rsidRPr="006E486B">
              <w:rPr>
                <w:rFonts w:ascii="Arial" w:hAnsi="Arial" w:cs="Arial"/>
                <w:sz w:val="28"/>
                <w:szCs w:val="28"/>
              </w:rPr>
              <w:t>For option 2</w:t>
            </w:r>
          </w:p>
        </w:tc>
      </w:tr>
      <w:tr w:rsidR="00945D66" w:rsidRPr="0032556E" w:rsidTr="005456ED">
        <w:trPr>
          <w:cantSplit/>
          <w:trHeight w:val="4618"/>
        </w:trPr>
        <w:tc>
          <w:tcPr>
            <w:tcW w:w="8414" w:type="dxa"/>
            <w:gridSpan w:val="2"/>
          </w:tcPr>
          <w:p w:rsidR="00945D66" w:rsidRPr="00F54CA7" w:rsidRDefault="00945D66" w:rsidP="005456ED">
            <w:pPr>
              <w:spacing w:line="360" w:lineRule="auto"/>
              <w:rPr>
                <w:rFonts w:ascii="Arial" w:hAnsi="Arial" w:cs="Arial"/>
                <w:sz w:val="28"/>
                <w:szCs w:val="28"/>
              </w:rPr>
            </w:pPr>
            <w:r w:rsidRPr="00F54CA7">
              <w:rPr>
                <w:rFonts w:ascii="Arial" w:hAnsi="Arial" w:cs="Arial"/>
                <w:sz w:val="28"/>
                <w:szCs w:val="28"/>
              </w:rPr>
              <w:t>Additional comments:</w:t>
            </w:r>
          </w:p>
          <w:p w:rsidR="00945D66" w:rsidRPr="0032556E" w:rsidRDefault="00945D66" w:rsidP="005456ED">
            <w:pPr>
              <w:spacing w:line="360" w:lineRule="auto"/>
              <w:rPr>
                <w:rFonts w:cs="Arial"/>
                <w:sz w:val="28"/>
                <w:szCs w:val="28"/>
              </w:rPr>
            </w:pPr>
          </w:p>
          <w:p w:rsidR="00945D66" w:rsidRPr="0032556E" w:rsidRDefault="00945D66" w:rsidP="005456ED">
            <w:pPr>
              <w:spacing w:line="360" w:lineRule="auto"/>
              <w:rPr>
                <w:rFonts w:cs="Arial"/>
                <w:sz w:val="28"/>
                <w:szCs w:val="28"/>
              </w:rPr>
            </w:pPr>
          </w:p>
          <w:p w:rsidR="00945D66" w:rsidRPr="0032556E" w:rsidRDefault="00945D66" w:rsidP="005456ED">
            <w:pPr>
              <w:spacing w:line="360" w:lineRule="auto"/>
              <w:rPr>
                <w:rFonts w:cs="Arial"/>
                <w:sz w:val="28"/>
                <w:szCs w:val="28"/>
              </w:rPr>
            </w:pPr>
          </w:p>
          <w:p w:rsidR="00945D66" w:rsidRPr="0032556E" w:rsidRDefault="00945D66" w:rsidP="005456ED">
            <w:pPr>
              <w:spacing w:line="360" w:lineRule="auto"/>
              <w:rPr>
                <w:rFonts w:cs="Arial"/>
                <w:sz w:val="28"/>
                <w:szCs w:val="28"/>
              </w:rPr>
            </w:pPr>
          </w:p>
          <w:p w:rsidR="00945D66" w:rsidRPr="0032556E" w:rsidRDefault="00945D66" w:rsidP="005456ED">
            <w:pPr>
              <w:spacing w:line="360" w:lineRule="auto"/>
              <w:rPr>
                <w:rFonts w:cs="Arial"/>
                <w:sz w:val="28"/>
                <w:szCs w:val="28"/>
              </w:rPr>
            </w:pPr>
          </w:p>
        </w:tc>
      </w:tr>
    </w:tbl>
    <w:p w:rsidR="006E486B" w:rsidRDefault="006E486B">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705"/>
      </w:tblGrid>
      <w:tr w:rsidR="00496185" w:rsidRPr="00F54CA7" w:rsidTr="0061277E">
        <w:trPr>
          <w:cantSplit/>
          <w:trHeight w:val="2208"/>
        </w:trPr>
        <w:tc>
          <w:tcPr>
            <w:tcW w:w="709" w:type="dxa"/>
          </w:tcPr>
          <w:p w:rsidR="00496185" w:rsidRPr="00496185" w:rsidRDefault="00496185" w:rsidP="00B033B9">
            <w:pPr>
              <w:spacing w:line="360" w:lineRule="auto"/>
              <w:rPr>
                <w:rFonts w:ascii="Arial" w:hAnsi="Arial" w:cs="Arial"/>
                <w:sz w:val="28"/>
                <w:szCs w:val="28"/>
              </w:rPr>
            </w:pPr>
            <w:r w:rsidRPr="00496185">
              <w:rPr>
                <w:rFonts w:ascii="Arial" w:hAnsi="Arial" w:cs="Arial"/>
                <w:sz w:val="28"/>
                <w:szCs w:val="28"/>
              </w:rPr>
              <w:lastRenderedPageBreak/>
              <w:t xml:space="preserve">Q7: </w:t>
            </w:r>
          </w:p>
        </w:tc>
        <w:tc>
          <w:tcPr>
            <w:tcW w:w="7705" w:type="dxa"/>
            <w:vAlign w:val="center"/>
          </w:tcPr>
          <w:p w:rsidR="00496185" w:rsidRPr="00496185" w:rsidRDefault="00496185" w:rsidP="00496185">
            <w:pPr>
              <w:spacing w:line="276" w:lineRule="auto"/>
              <w:rPr>
                <w:rFonts w:ascii="Arial" w:hAnsi="Arial" w:cs="Arial"/>
                <w:sz w:val="28"/>
                <w:szCs w:val="28"/>
              </w:rPr>
            </w:pPr>
            <w:r w:rsidRPr="00496185">
              <w:rPr>
                <w:rFonts w:ascii="Arial" w:hAnsi="Arial" w:cs="Arial"/>
                <w:sz w:val="28"/>
                <w:szCs w:val="28"/>
              </w:rPr>
              <w:t>How many bus operators do you think will take advantage of the extra weight  allowance for 2 axle buses and use part of this extra weight allowance for alternative fuel technologies?</w:t>
            </w:r>
          </w:p>
          <w:p w:rsidR="00496185" w:rsidRPr="00496185" w:rsidRDefault="00496185" w:rsidP="00496185">
            <w:pPr>
              <w:spacing w:line="276" w:lineRule="auto"/>
              <w:ind w:left="709" w:hanging="567"/>
              <w:rPr>
                <w:rFonts w:ascii="Arial" w:hAnsi="Arial" w:cs="Arial"/>
                <w:sz w:val="28"/>
                <w:szCs w:val="28"/>
              </w:rPr>
            </w:pPr>
            <w:r w:rsidRPr="00496185">
              <w:rPr>
                <w:rFonts w:ascii="Arial" w:hAnsi="Arial" w:cs="Arial"/>
                <w:sz w:val="28"/>
                <w:szCs w:val="28"/>
              </w:rPr>
              <w:t xml:space="preserve"> </w:t>
            </w:r>
          </w:p>
          <w:p w:rsidR="00496185" w:rsidRPr="00496185" w:rsidRDefault="00496185" w:rsidP="00496185">
            <w:pPr>
              <w:pStyle w:val="Number1"/>
              <w:numPr>
                <w:ilvl w:val="0"/>
                <w:numId w:val="0"/>
              </w:numPr>
              <w:spacing w:after="0" w:line="276" w:lineRule="auto"/>
              <w:ind w:left="567" w:hanging="567"/>
              <w:rPr>
                <w:rFonts w:cs="Arial"/>
                <w:szCs w:val="28"/>
              </w:rPr>
            </w:pPr>
            <w:r>
              <w:rPr>
                <w:rFonts w:cs="Arial"/>
                <w:szCs w:val="28"/>
              </w:rPr>
              <w:t>a)</w:t>
            </w:r>
            <w:r>
              <w:rPr>
                <w:rFonts w:cs="Arial"/>
                <w:szCs w:val="28"/>
              </w:rPr>
              <w:tab/>
            </w:r>
            <w:r>
              <w:rPr>
                <w:rFonts w:cs="Arial"/>
                <w:szCs w:val="28"/>
              </w:rPr>
              <w:tab/>
            </w:r>
            <w:r w:rsidRPr="00496185">
              <w:rPr>
                <w:rFonts w:cs="Arial"/>
                <w:szCs w:val="28"/>
              </w:rPr>
              <w:t>For option 1</w:t>
            </w:r>
          </w:p>
          <w:p w:rsidR="00496185" w:rsidRPr="00496185" w:rsidRDefault="00496185" w:rsidP="00496185">
            <w:pPr>
              <w:spacing w:line="276" w:lineRule="auto"/>
              <w:rPr>
                <w:rFonts w:ascii="Arial" w:hAnsi="Arial" w:cs="Arial"/>
                <w:sz w:val="28"/>
                <w:szCs w:val="28"/>
              </w:rPr>
            </w:pPr>
            <w:r>
              <w:rPr>
                <w:rFonts w:ascii="Arial" w:hAnsi="Arial" w:cs="Arial"/>
                <w:sz w:val="28"/>
                <w:szCs w:val="28"/>
              </w:rPr>
              <w:t>b)</w:t>
            </w:r>
            <w:r>
              <w:rPr>
                <w:rFonts w:ascii="Arial" w:hAnsi="Arial" w:cs="Arial"/>
                <w:sz w:val="28"/>
                <w:szCs w:val="28"/>
              </w:rPr>
              <w:tab/>
            </w:r>
            <w:r w:rsidRPr="00496185">
              <w:rPr>
                <w:rFonts w:ascii="Arial" w:hAnsi="Arial" w:cs="Arial"/>
                <w:sz w:val="28"/>
                <w:szCs w:val="28"/>
              </w:rPr>
              <w:t>For option 2</w:t>
            </w:r>
          </w:p>
        </w:tc>
      </w:tr>
      <w:tr w:rsidR="006E486B" w:rsidRPr="00F54CA7" w:rsidTr="00B033B9">
        <w:trPr>
          <w:cantSplit/>
          <w:trHeight w:val="3575"/>
        </w:trPr>
        <w:tc>
          <w:tcPr>
            <w:tcW w:w="8414" w:type="dxa"/>
            <w:gridSpan w:val="2"/>
          </w:tcPr>
          <w:p w:rsidR="006E486B" w:rsidRPr="00F54CA7" w:rsidRDefault="006E486B" w:rsidP="00B033B9">
            <w:pPr>
              <w:spacing w:line="360" w:lineRule="auto"/>
              <w:rPr>
                <w:rFonts w:ascii="Arial" w:hAnsi="Arial" w:cs="Arial"/>
                <w:sz w:val="28"/>
                <w:szCs w:val="28"/>
              </w:rPr>
            </w:pPr>
            <w:r w:rsidRPr="00F54CA7">
              <w:rPr>
                <w:rFonts w:ascii="Arial" w:hAnsi="Arial" w:cs="Arial"/>
                <w:sz w:val="28"/>
                <w:szCs w:val="28"/>
              </w:rPr>
              <w:t>Additional comments:</w:t>
            </w:r>
          </w:p>
          <w:p w:rsidR="006E486B" w:rsidRPr="00F54CA7" w:rsidRDefault="006E486B" w:rsidP="00B033B9">
            <w:pPr>
              <w:spacing w:line="360" w:lineRule="auto"/>
              <w:rPr>
                <w:rFonts w:ascii="Arial" w:hAnsi="Arial" w:cs="Arial"/>
                <w:sz w:val="28"/>
                <w:szCs w:val="28"/>
              </w:rPr>
            </w:pPr>
          </w:p>
          <w:p w:rsidR="006E486B" w:rsidRPr="00F54CA7" w:rsidRDefault="006E486B" w:rsidP="00B033B9">
            <w:pPr>
              <w:spacing w:line="360" w:lineRule="auto"/>
              <w:rPr>
                <w:rFonts w:ascii="Arial" w:hAnsi="Arial" w:cs="Arial"/>
                <w:sz w:val="28"/>
                <w:szCs w:val="28"/>
              </w:rPr>
            </w:pPr>
          </w:p>
          <w:p w:rsidR="006E486B" w:rsidRDefault="006E486B" w:rsidP="00B033B9">
            <w:pPr>
              <w:spacing w:line="360" w:lineRule="auto"/>
              <w:rPr>
                <w:rFonts w:ascii="Arial" w:hAnsi="Arial" w:cs="Arial"/>
                <w:sz w:val="28"/>
                <w:szCs w:val="28"/>
              </w:rPr>
            </w:pPr>
          </w:p>
          <w:p w:rsidR="006E486B" w:rsidRPr="00F54CA7" w:rsidRDefault="006E486B" w:rsidP="00B033B9">
            <w:pPr>
              <w:spacing w:line="360" w:lineRule="auto"/>
              <w:rPr>
                <w:rFonts w:ascii="Arial" w:hAnsi="Arial" w:cs="Arial"/>
                <w:sz w:val="28"/>
                <w:szCs w:val="28"/>
              </w:rPr>
            </w:pPr>
          </w:p>
        </w:tc>
      </w:tr>
    </w:tbl>
    <w:p w:rsidR="000F76BE" w:rsidRDefault="000F76BE" w:rsidP="00945D66"/>
    <w:p w:rsidR="00496185" w:rsidRDefault="00496185" w:rsidP="00945D66"/>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670"/>
        <w:gridCol w:w="1276"/>
        <w:gridCol w:w="759"/>
      </w:tblGrid>
      <w:tr w:rsidR="00496185" w:rsidRPr="00F54CA7" w:rsidTr="00B033B9">
        <w:trPr>
          <w:cantSplit/>
          <w:trHeight w:val="241"/>
        </w:trPr>
        <w:tc>
          <w:tcPr>
            <w:tcW w:w="709" w:type="dxa"/>
            <w:vMerge w:val="restart"/>
            <w:vAlign w:val="center"/>
          </w:tcPr>
          <w:p w:rsidR="00496185" w:rsidRPr="00F54CA7" w:rsidRDefault="00496185" w:rsidP="00B033B9">
            <w:pPr>
              <w:spacing w:line="360" w:lineRule="auto"/>
              <w:jc w:val="center"/>
              <w:rPr>
                <w:rFonts w:ascii="Arial" w:hAnsi="Arial" w:cs="Arial"/>
                <w:sz w:val="28"/>
                <w:szCs w:val="28"/>
              </w:rPr>
            </w:pPr>
            <w:r>
              <w:rPr>
                <w:rFonts w:ascii="Arial" w:hAnsi="Arial" w:cs="Arial"/>
                <w:sz w:val="28"/>
                <w:szCs w:val="28"/>
              </w:rPr>
              <w:t>Q8</w:t>
            </w:r>
            <w:r w:rsidRPr="00F54CA7">
              <w:rPr>
                <w:rFonts w:ascii="Arial" w:hAnsi="Arial" w:cs="Arial"/>
                <w:sz w:val="28"/>
                <w:szCs w:val="28"/>
              </w:rPr>
              <w:t>:</w:t>
            </w:r>
          </w:p>
        </w:tc>
        <w:tc>
          <w:tcPr>
            <w:tcW w:w="5670" w:type="dxa"/>
            <w:vMerge w:val="restart"/>
          </w:tcPr>
          <w:p w:rsidR="00496185" w:rsidRPr="006E486B" w:rsidRDefault="00496185" w:rsidP="00496185">
            <w:pPr>
              <w:spacing w:line="276" w:lineRule="auto"/>
              <w:rPr>
                <w:rFonts w:ascii="Arial" w:hAnsi="Arial" w:cs="Arial"/>
                <w:sz w:val="28"/>
                <w:szCs w:val="28"/>
              </w:rPr>
            </w:pPr>
            <w:r w:rsidRPr="00496185">
              <w:rPr>
                <w:rFonts w:ascii="Arial" w:hAnsi="Arial" w:cs="Arial"/>
                <w:sz w:val="28"/>
                <w:szCs w:val="28"/>
              </w:rPr>
              <w:t xml:space="preserve">Article 10f of the Directive states that a shipper must give a statement of weight to the haulier who is transporting their container or swap body. Do you believe that this is best achieved as we have set out in </w:t>
            </w:r>
            <w:r w:rsidRPr="00496185">
              <w:rPr>
                <w:rFonts w:ascii="Arial" w:hAnsi="Arial" w:cs="Arial"/>
                <w:b/>
                <w:sz w:val="28"/>
                <w:szCs w:val="28"/>
              </w:rPr>
              <w:t xml:space="preserve">Annex 4? </w:t>
            </w:r>
            <w:r w:rsidRPr="00496185">
              <w:rPr>
                <w:rFonts w:ascii="Arial" w:hAnsi="Arial" w:cs="Arial"/>
                <w:sz w:val="28"/>
                <w:szCs w:val="28"/>
              </w:rPr>
              <w:t xml:space="preserve">If not, is there a better way of doing this? </w:t>
            </w:r>
          </w:p>
        </w:tc>
        <w:tc>
          <w:tcPr>
            <w:tcW w:w="1276" w:type="dxa"/>
          </w:tcPr>
          <w:p w:rsidR="00496185" w:rsidRPr="00F54CA7" w:rsidRDefault="00496185" w:rsidP="00496185">
            <w:pPr>
              <w:spacing w:line="360" w:lineRule="auto"/>
              <w:rPr>
                <w:rFonts w:ascii="Arial" w:hAnsi="Arial" w:cs="Arial"/>
                <w:sz w:val="28"/>
                <w:szCs w:val="28"/>
              </w:rPr>
            </w:pPr>
            <w:r>
              <w:rPr>
                <w:rFonts w:ascii="Arial" w:hAnsi="Arial" w:cs="Arial"/>
                <w:sz w:val="28"/>
                <w:szCs w:val="28"/>
              </w:rPr>
              <w:t>Yes</w:t>
            </w:r>
          </w:p>
        </w:tc>
        <w:tc>
          <w:tcPr>
            <w:tcW w:w="759" w:type="dxa"/>
          </w:tcPr>
          <w:p w:rsidR="00496185" w:rsidRPr="00F54CA7" w:rsidRDefault="00496185" w:rsidP="00B033B9">
            <w:pPr>
              <w:spacing w:line="360" w:lineRule="auto"/>
              <w:rPr>
                <w:rFonts w:ascii="Arial" w:hAnsi="Arial" w:cs="Arial"/>
                <w:sz w:val="28"/>
                <w:szCs w:val="28"/>
              </w:rPr>
            </w:pPr>
          </w:p>
        </w:tc>
      </w:tr>
      <w:tr w:rsidR="00496185" w:rsidRPr="00F54CA7" w:rsidTr="00B033B9">
        <w:trPr>
          <w:cantSplit/>
        </w:trPr>
        <w:tc>
          <w:tcPr>
            <w:tcW w:w="709" w:type="dxa"/>
            <w:vMerge/>
          </w:tcPr>
          <w:p w:rsidR="00496185" w:rsidRPr="00F54CA7" w:rsidRDefault="00496185" w:rsidP="00B033B9">
            <w:pPr>
              <w:spacing w:line="360" w:lineRule="auto"/>
              <w:rPr>
                <w:rFonts w:ascii="Arial" w:hAnsi="Arial" w:cs="Arial"/>
                <w:sz w:val="28"/>
                <w:szCs w:val="28"/>
              </w:rPr>
            </w:pPr>
          </w:p>
        </w:tc>
        <w:tc>
          <w:tcPr>
            <w:tcW w:w="5670" w:type="dxa"/>
            <w:vMerge/>
          </w:tcPr>
          <w:p w:rsidR="00496185" w:rsidRPr="00F54CA7" w:rsidRDefault="00496185" w:rsidP="00B033B9">
            <w:pPr>
              <w:spacing w:line="360" w:lineRule="auto"/>
              <w:rPr>
                <w:rFonts w:ascii="Arial" w:hAnsi="Arial" w:cs="Arial"/>
                <w:sz w:val="28"/>
                <w:szCs w:val="28"/>
              </w:rPr>
            </w:pPr>
          </w:p>
        </w:tc>
        <w:tc>
          <w:tcPr>
            <w:tcW w:w="1276" w:type="dxa"/>
          </w:tcPr>
          <w:p w:rsidR="00496185" w:rsidRPr="00F54CA7" w:rsidRDefault="00496185" w:rsidP="00B033B9">
            <w:pPr>
              <w:spacing w:line="360" w:lineRule="auto"/>
              <w:rPr>
                <w:rFonts w:ascii="Arial" w:hAnsi="Arial" w:cs="Arial"/>
                <w:sz w:val="28"/>
                <w:szCs w:val="28"/>
              </w:rPr>
            </w:pPr>
            <w:r>
              <w:rPr>
                <w:rFonts w:ascii="Arial" w:hAnsi="Arial" w:cs="Arial"/>
                <w:sz w:val="28"/>
                <w:szCs w:val="28"/>
              </w:rPr>
              <w:t>No</w:t>
            </w:r>
          </w:p>
        </w:tc>
        <w:tc>
          <w:tcPr>
            <w:tcW w:w="759" w:type="dxa"/>
          </w:tcPr>
          <w:p w:rsidR="00496185" w:rsidRPr="00F54CA7" w:rsidRDefault="00496185" w:rsidP="00B033B9">
            <w:pPr>
              <w:spacing w:line="360" w:lineRule="auto"/>
              <w:rPr>
                <w:rFonts w:ascii="Arial" w:hAnsi="Arial" w:cs="Arial"/>
                <w:sz w:val="28"/>
                <w:szCs w:val="28"/>
              </w:rPr>
            </w:pPr>
          </w:p>
        </w:tc>
      </w:tr>
      <w:tr w:rsidR="00496185" w:rsidRPr="00F54CA7" w:rsidTr="00B033B9">
        <w:trPr>
          <w:cantSplit/>
          <w:trHeight w:val="3823"/>
        </w:trPr>
        <w:tc>
          <w:tcPr>
            <w:tcW w:w="8414" w:type="dxa"/>
            <w:gridSpan w:val="4"/>
          </w:tcPr>
          <w:p w:rsidR="00496185" w:rsidRDefault="00496185" w:rsidP="00B033B9">
            <w:pPr>
              <w:spacing w:line="360" w:lineRule="auto"/>
              <w:rPr>
                <w:rFonts w:ascii="Arial" w:hAnsi="Arial" w:cs="Arial"/>
                <w:sz w:val="28"/>
                <w:szCs w:val="28"/>
              </w:rPr>
            </w:pPr>
            <w:r w:rsidRPr="00F54CA7">
              <w:rPr>
                <w:rFonts w:ascii="Arial" w:hAnsi="Arial" w:cs="Arial"/>
                <w:sz w:val="28"/>
                <w:szCs w:val="28"/>
              </w:rPr>
              <w:t>Additional comments</w:t>
            </w:r>
          </w:p>
          <w:p w:rsidR="00496185" w:rsidRDefault="00496185" w:rsidP="00B033B9">
            <w:pPr>
              <w:spacing w:line="360" w:lineRule="auto"/>
              <w:rPr>
                <w:rFonts w:ascii="Arial" w:hAnsi="Arial" w:cs="Arial"/>
                <w:sz w:val="28"/>
                <w:szCs w:val="28"/>
              </w:rPr>
            </w:pPr>
          </w:p>
          <w:p w:rsidR="00496185" w:rsidRPr="00F54CA7" w:rsidRDefault="00496185" w:rsidP="00B033B9">
            <w:pPr>
              <w:spacing w:line="360" w:lineRule="auto"/>
              <w:rPr>
                <w:rFonts w:ascii="Arial" w:hAnsi="Arial" w:cs="Arial"/>
                <w:sz w:val="28"/>
                <w:szCs w:val="28"/>
              </w:rPr>
            </w:pPr>
          </w:p>
        </w:tc>
      </w:tr>
    </w:tbl>
    <w:p w:rsidR="00496185" w:rsidRDefault="00496185" w:rsidP="00496185"/>
    <w:p w:rsidR="00496185" w:rsidRDefault="00496185">
      <w:pPr>
        <w:spacing w:after="200" w:line="276" w:lineRule="auto"/>
      </w:pPr>
      <w:r>
        <w:br w:type="page"/>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670"/>
        <w:gridCol w:w="1276"/>
        <w:gridCol w:w="759"/>
      </w:tblGrid>
      <w:tr w:rsidR="00496185" w:rsidRPr="00F54CA7" w:rsidTr="00B033B9">
        <w:trPr>
          <w:cantSplit/>
          <w:trHeight w:val="241"/>
        </w:trPr>
        <w:tc>
          <w:tcPr>
            <w:tcW w:w="709" w:type="dxa"/>
            <w:vMerge w:val="restart"/>
            <w:vAlign w:val="center"/>
          </w:tcPr>
          <w:p w:rsidR="00496185" w:rsidRPr="00F54CA7" w:rsidRDefault="00496185" w:rsidP="00B033B9">
            <w:pPr>
              <w:spacing w:line="360" w:lineRule="auto"/>
              <w:jc w:val="center"/>
              <w:rPr>
                <w:rFonts w:ascii="Arial" w:hAnsi="Arial" w:cs="Arial"/>
                <w:sz w:val="28"/>
                <w:szCs w:val="28"/>
              </w:rPr>
            </w:pPr>
            <w:r>
              <w:rPr>
                <w:rFonts w:ascii="Arial" w:hAnsi="Arial" w:cs="Arial"/>
                <w:sz w:val="28"/>
                <w:szCs w:val="28"/>
              </w:rPr>
              <w:lastRenderedPageBreak/>
              <w:t>Q9</w:t>
            </w:r>
            <w:r w:rsidRPr="00F54CA7">
              <w:rPr>
                <w:rFonts w:ascii="Arial" w:hAnsi="Arial" w:cs="Arial"/>
                <w:sz w:val="28"/>
                <w:szCs w:val="28"/>
              </w:rPr>
              <w:t>:</w:t>
            </w:r>
          </w:p>
        </w:tc>
        <w:tc>
          <w:tcPr>
            <w:tcW w:w="5670" w:type="dxa"/>
            <w:vMerge w:val="restart"/>
          </w:tcPr>
          <w:p w:rsidR="00496185" w:rsidRPr="006E486B" w:rsidRDefault="00496185" w:rsidP="00B033B9">
            <w:pPr>
              <w:spacing w:line="276" w:lineRule="auto"/>
              <w:rPr>
                <w:rFonts w:ascii="Arial" w:hAnsi="Arial" w:cs="Arial"/>
                <w:sz w:val="28"/>
                <w:szCs w:val="28"/>
              </w:rPr>
            </w:pPr>
            <w:r w:rsidRPr="00496185">
              <w:rPr>
                <w:rFonts w:ascii="Arial" w:hAnsi="Arial" w:cs="Arial"/>
                <w:sz w:val="28"/>
                <w:szCs w:val="28"/>
              </w:rPr>
              <w:t>Do you believe there will be any monetised costs or benefits from this new provision?</w:t>
            </w:r>
          </w:p>
        </w:tc>
        <w:tc>
          <w:tcPr>
            <w:tcW w:w="1276" w:type="dxa"/>
          </w:tcPr>
          <w:p w:rsidR="00496185" w:rsidRPr="00F54CA7" w:rsidRDefault="00496185" w:rsidP="00B033B9">
            <w:pPr>
              <w:spacing w:line="360" w:lineRule="auto"/>
              <w:rPr>
                <w:rFonts w:ascii="Arial" w:hAnsi="Arial" w:cs="Arial"/>
                <w:sz w:val="28"/>
                <w:szCs w:val="28"/>
              </w:rPr>
            </w:pPr>
            <w:r>
              <w:rPr>
                <w:rFonts w:ascii="Arial" w:hAnsi="Arial" w:cs="Arial"/>
                <w:sz w:val="28"/>
                <w:szCs w:val="28"/>
              </w:rPr>
              <w:t>Yes</w:t>
            </w:r>
          </w:p>
        </w:tc>
        <w:tc>
          <w:tcPr>
            <w:tcW w:w="759" w:type="dxa"/>
          </w:tcPr>
          <w:p w:rsidR="00496185" w:rsidRPr="00F54CA7" w:rsidRDefault="00496185" w:rsidP="00B033B9">
            <w:pPr>
              <w:spacing w:line="360" w:lineRule="auto"/>
              <w:rPr>
                <w:rFonts w:ascii="Arial" w:hAnsi="Arial" w:cs="Arial"/>
                <w:sz w:val="28"/>
                <w:szCs w:val="28"/>
              </w:rPr>
            </w:pPr>
          </w:p>
        </w:tc>
      </w:tr>
      <w:tr w:rsidR="00496185" w:rsidRPr="00F54CA7" w:rsidTr="00B033B9">
        <w:trPr>
          <w:cantSplit/>
        </w:trPr>
        <w:tc>
          <w:tcPr>
            <w:tcW w:w="709" w:type="dxa"/>
            <w:vMerge/>
          </w:tcPr>
          <w:p w:rsidR="00496185" w:rsidRPr="00F54CA7" w:rsidRDefault="00496185" w:rsidP="00B033B9">
            <w:pPr>
              <w:spacing w:line="360" w:lineRule="auto"/>
              <w:rPr>
                <w:rFonts w:ascii="Arial" w:hAnsi="Arial" w:cs="Arial"/>
                <w:sz w:val="28"/>
                <w:szCs w:val="28"/>
              </w:rPr>
            </w:pPr>
          </w:p>
        </w:tc>
        <w:tc>
          <w:tcPr>
            <w:tcW w:w="5670" w:type="dxa"/>
            <w:vMerge/>
          </w:tcPr>
          <w:p w:rsidR="00496185" w:rsidRPr="00F54CA7" w:rsidRDefault="00496185" w:rsidP="00B033B9">
            <w:pPr>
              <w:spacing w:line="360" w:lineRule="auto"/>
              <w:rPr>
                <w:rFonts w:ascii="Arial" w:hAnsi="Arial" w:cs="Arial"/>
                <w:sz w:val="28"/>
                <w:szCs w:val="28"/>
              </w:rPr>
            </w:pPr>
          </w:p>
        </w:tc>
        <w:tc>
          <w:tcPr>
            <w:tcW w:w="1276" w:type="dxa"/>
          </w:tcPr>
          <w:p w:rsidR="00496185" w:rsidRPr="00F54CA7" w:rsidRDefault="00496185" w:rsidP="00B033B9">
            <w:pPr>
              <w:spacing w:line="360" w:lineRule="auto"/>
              <w:rPr>
                <w:rFonts w:ascii="Arial" w:hAnsi="Arial" w:cs="Arial"/>
                <w:sz w:val="28"/>
                <w:szCs w:val="28"/>
              </w:rPr>
            </w:pPr>
            <w:r>
              <w:rPr>
                <w:rFonts w:ascii="Arial" w:hAnsi="Arial" w:cs="Arial"/>
                <w:sz w:val="28"/>
                <w:szCs w:val="28"/>
              </w:rPr>
              <w:t>No</w:t>
            </w:r>
          </w:p>
        </w:tc>
        <w:tc>
          <w:tcPr>
            <w:tcW w:w="759" w:type="dxa"/>
          </w:tcPr>
          <w:p w:rsidR="00496185" w:rsidRPr="00F54CA7" w:rsidRDefault="00496185" w:rsidP="00B033B9">
            <w:pPr>
              <w:spacing w:line="360" w:lineRule="auto"/>
              <w:rPr>
                <w:rFonts w:ascii="Arial" w:hAnsi="Arial" w:cs="Arial"/>
                <w:sz w:val="28"/>
                <w:szCs w:val="28"/>
              </w:rPr>
            </w:pPr>
          </w:p>
        </w:tc>
      </w:tr>
      <w:tr w:rsidR="00496185" w:rsidRPr="00F54CA7" w:rsidTr="00B033B9">
        <w:trPr>
          <w:cantSplit/>
          <w:trHeight w:val="3823"/>
        </w:trPr>
        <w:tc>
          <w:tcPr>
            <w:tcW w:w="8414" w:type="dxa"/>
            <w:gridSpan w:val="4"/>
          </w:tcPr>
          <w:p w:rsidR="00496185" w:rsidRDefault="00496185" w:rsidP="00B033B9">
            <w:pPr>
              <w:spacing w:line="360" w:lineRule="auto"/>
              <w:rPr>
                <w:rFonts w:ascii="Arial" w:hAnsi="Arial" w:cs="Arial"/>
                <w:sz w:val="28"/>
                <w:szCs w:val="28"/>
              </w:rPr>
            </w:pPr>
            <w:r w:rsidRPr="00F54CA7">
              <w:rPr>
                <w:rFonts w:ascii="Arial" w:hAnsi="Arial" w:cs="Arial"/>
                <w:sz w:val="28"/>
                <w:szCs w:val="28"/>
              </w:rPr>
              <w:t>Additional comments</w:t>
            </w: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Pr="00F54CA7" w:rsidRDefault="00496185" w:rsidP="00B033B9">
            <w:pPr>
              <w:spacing w:line="360" w:lineRule="auto"/>
              <w:rPr>
                <w:rFonts w:ascii="Arial" w:hAnsi="Arial" w:cs="Arial"/>
                <w:sz w:val="28"/>
                <w:szCs w:val="28"/>
              </w:rPr>
            </w:pPr>
          </w:p>
        </w:tc>
      </w:tr>
    </w:tbl>
    <w:p w:rsidR="00496185" w:rsidRDefault="00496185" w:rsidP="00496185"/>
    <w:p w:rsidR="00496185" w:rsidRDefault="00496185" w:rsidP="00496185"/>
    <w:p w:rsidR="00496185" w:rsidRDefault="00496185" w:rsidP="00496185"/>
    <w:p w:rsidR="00496185" w:rsidRDefault="00496185" w:rsidP="00496185"/>
    <w:p w:rsidR="00496185" w:rsidRDefault="00496185" w:rsidP="00496185"/>
    <w:p w:rsidR="00496185" w:rsidRDefault="00496185" w:rsidP="00496185"/>
    <w:p w:rsidR="00496185" w:rsidRDefault="00496185" w:rsidP="00496185"/>
    <w:p w:rsidR="00496185" w:rsidRDefault="00496185" w:rsidP="00496185"/>
    <w:p w:rsidR="00496185" w:rsidRDefault="00496185" w:rsidP="00496185"/>
    <w:p w:rsidR="00496185" w:rsidRDefault="00496185" w:rsidP="00496185"/>
    <w:p w:rsidR="00496185" w:rsidRDefault="00496185" w:rsidP="00496185"/>
    <w:p w:rsidR="00496185" w:rsidRDefault="00496185" w:rsidP="00496185"/>
    <w:p w:rsidR="00496185" w:rsidRDefault="00496185" w:rsidP="00496185"/>
    <w:p w:rsidR="00496185" w:rsidRDefault="00496185" w:rsidP="00496185"/>
    <w:p w:rsidR="00496185" w:rsidRDefault="00496185" w:rsidP="00496185"/>
    <w:p w:rsidR="00496185" w:rsidRDefault="00496185" w:rsidP="00496185"/>
    <w:p w:rsidR="00496185" w:rsidRDefault="00496185" w:rsidP="00496185"/>
    <w:p w:rsidR="00496185" w:rsidRDefault="00496185" w:rsidP="00496185"/>
    <w:p w:rsidR="00496185" w:rsidRDefault="00496185" w:rsidP="00496185"/>
    <w:p w:rsidR="00496185" w:rsidRDefault="00496185" w:rsidP="00496185"/>
    <w:p w:rsidR="00496185" w:rsidRDefault="00496185" w:rsidP="00496185"/>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5670"/>
        <w:gridCol w:w="1276"/>
        <w:gridCol w:w="759"/>
      </w:tblGrid>
      <w:tr w:rsidR="00496185" w:rsidRPr="00F54CA7" w:rsidTr="00B033B9">
        <w:trPr>
          <w:cantSplit/>
          <w:trHeight w:val="241"/>
        </w:trPr>
        <w:tc>
          <w:tcPr>
            <w:tcW w:w="709" w:type="dxa"/>
            <w:vMerge w:val="restart"/>
            <w:vAlign w:val="center"/>
          </w:tcPr>
          <w:p w:rsidR="00496185" w:rsidRPr="00F54CA7" w:rsidRDefault="00496185" w:rsidP="00B033B9">
            <w:pPr>
              <w:spacing w:line="360" w:lineRule="auto"/>
              <w:jc w:val="center"/>
              <w:rPr>
                <w:rFonts w:ascii="Arial" w:hAnsi="Arial" w:cs="Arial"/>
                <w:sz w:val="28"/>
                <w:szCs w:val="28"/>
              </w:rPr>
            </w:pPr>
            <w:r>
              <w:rPr>
                <w:rFonts w:ascii="Arial" w:hAnsi="Arial" w:cs="Arial"/>
                <w:sz w:val="28"/>
                <w:szCs w:val="28"/>
              </w:rPr>
              <w:t>Q10</w:t>
            </w:r>
            <w:r w:rsidRPr="00F54CA7">
              <w:rPr>
                <w:rFonts w:ascii="Arial" w:hAnsi="Arial" w:cs="Arial"/>
                <w:sz w:val="28"/>
                <w:szCs w:val="28"/>
              </w:rPr>
              <w:t>:</w:t>
            </w:r>
          </w:p>
        </w:tc>
        <w:tc>
          <w:tcPr>
            <w:tcW w:w="5670" w:type="dxa"/>
            <w:vMerge w:val="restart"/>
          </w:tcPr>
          <w:p w:rsidR="00496185" w:rsidRPr="006E486B" w:rsidRDefault="00496185" w:rsidP="00B033B9">
            <w:pPr>
              <w:spacing w:line="276" w:lineRule="auto"/>
              <w:rPr>
                <w:rFonts w:ascii="Arial" w:hAnsi="Arial" w:cs="Arial"/>
                <w:sz w:val="28"/>
                <w:szCs w:val="28"/>
              </w:rPr>
            </w:pPr>
            <w:r w:rsidRPr="00496185">
              <w:rPr>
                <w:rFonts w:ascii="Arial" w:hAnsi="Arial" w:cs="Arial"/>
                <w:sz w:val="28"/>
                <w:szCs w:val="28"/>
              </w:rPr>
              <w:t>Will formalising the Commission’s clarification of the carriage of 45 foot containers (as set out in paragraph 1.15) bring about any monetised costs or benefits?</w:t>
            </w:r>
          </w:p>
        </w:tc>
        <w:tc>
          <w:tcPr>
            <w:tcW w:w="1276" w:type="dxa"/>
          </w:tcPr>
          <w:p w:rsidR="00496185" w:rsidRPr="00F54CA7" w:rsidRDefault="00496185" w:rsidP="00B033B9">
            <w:pPr>
              <w:spacing w:line="360" w:lineRule="auto"/>
              <w:rPr>
                <w:rFonts w:ascii="Arial" w:hAnsi="Arial" w:cs="Arial"/>
                <w:sz w:val="28"/>
                <w:szCs w:val="28"/>
              </w:rPr>
            </w:pPr>
            <w:r>
              <w:rPr>
                <w:rFonts w:ascii="Arial" w:hAnsi="Arial" w:cs="Arial"/>
                <w:sz w:val="28"/>
                <w:szCs w:val="28"/>
              </w:rPr>
              <w:t>Yes</w:t>
            </w:r>
          </w:p>
        </w:tc>
        <w:tc>
          <w:tcPr>
            <w:tcW w:w="759" w:type="dxa"/>
          </w:tcPr>
          <w:p w:rsidR="00496185" w:rsidRPr="00F54CA7" w:rsidRDefault="00496185" w:rsidP="00B033B9">
            <w:pPr>
              <w:spacing w:line="360" w:lineRule="auto"/>
              <w:rPr>
                <w:rFonts w:ascii="Arial" w:hAnsi="Arial" w:cs="Arial"/>
                <w:sz w:val="28"/>
                <w:szCs w:val="28"/>
              </w:rPr>
            </w:pPr>
          </w:p>
        </w:tc>
      </w:tr>
      <w:tr w:rsidR="00496185" w:rsidRPr="00F54CA7" w:rsidTr="00B033B9">
        <w:trPr>
          <w:cantSplit/>
        </w:trPr>
        <w:tc>
          <w:tcPr>
            <w:tcW w:w="709" w:type="dxa"/>
            <w:vMerge/>
          </w:tcPr>
          <w:p w:rsidR="00496185" w:rsidRPr="00F54CA7" w:rsidRDefault="00496185" w:rsidP="00B033B9">
            <w:pPr>
              <w:spacing w:line="360" w:lineRule="auto"/>
              <w:rPr>
                <w:rFonts w:ascii="Arial" w:hAnsi="Arial" w:cs="Arial"/>
                <w:sz w:val="28"/>
                <w:szCs w:val="28"/>
              </w:rPr>
            </w:pPr>
          </w:p>
        </w:tc>
        <w:tc>
          <w:tcPr>
            <w:tcW w:w="5670" w:type="dxa"/>
            <w:vMerge/>
          </w:tcPr>
          <w:p w:rsidR="00496185" w:rsidRPr="00F54CA7" w:rsidRDefault="00496185" w:rsidP="00B033B9">
            <w:pPr>
              <w:spacing w:line="360" w:lineRule="auto"/>
              <w:rPr>
                <w:rFonts w:ascii="Arial" w:hAnsi="Arial" w:cs="Arial"/>
                <w:sz w:val="28"/>
                <w:szCs w:val="28"/>
              </w:rPr>
            </w:pPr>
          </w:p>
        </w:tc>
        <w:tc>
          <w:tcPr>
            <w:tcW w:w="1276" w:type="dxa"/>
          </w:tcPr>
          <w:p w:rsidR="00496185" w:rsidRPr="00F54CA7" w:rsidRDefault="00496185" w:rsidP="00B033B9">
            <w:pPr>
              <w:spacing w:line="360" w:lineRule="auto"/>
              <w:rPr>
                <w:rFonts w:ascii="Arial" w:hAnsi="Arial" w:cs="Arial"/>
                <w:sz w:val="28"/>
                <w:szCs w:val="28"/>
              </w:rPr>
            </w:pPr>
            <w:r>
              <w:rPr>
                <w:rFonts w:ascii="Arial" w:hAnsi="Arial" w:cs="Arial"/>
                <w:sz w:val="28"/>
                <w:szCs w:val="28"/>
              </w:rPr>
              <w:t>No</w:t>
            </w:r>
          </w:p>
        </w:tc>
        <w:tc>
          <w:tcPr>
            <w:tcW w:w="759" w:type="dxa"/>
          </w:tcPr>
          <w:p w:rsidR="00496185" w:rsidRPr="00F54CA7" w:rsidRDefault="00496185" w:rsidP="00B033B9">
            <w:pPr>
              <w:spacing w:line="360" w:lineRule="auto"/>
              <w:rPr>
                <w:rFonts w:ascii="Arial" w:hAnsi="Arial" w:cs="Arial"/>
                <w:sz w:val="28"/>
                <w:szCs w:val="28"/>
              </w:rPr>
            </w:pPr>
          </w:p>
        </w:tc>
      </w:tr>
      <w:tr w:rsidR="00496185" w:rsidRPr="00F54CA7" w:rsidTr="00B033B9">
        <w:trPr>
          <w:cantSplit/>
          <w:trHeight w:val="3823"/>
        </w:trPr>
        <w:tc>
          <w:tcPr>
            <w:tcW w:w="8414" w:type="dxa"/>
            <w:gridSpan w:val="4"/>
          </w:tcPr>
          <w:p w:rsidR="00496185" w:rsidRDefault="00496185" w:rsidP="00B033B9">
            <w:pPr>
              <w:spacing w:line="360" w:lineRule="auto"/>
              <w:rPr>
                <w:rFonts w:ascii="Arial" w:hAnsi="Arial" w:cs="Arial"/>
                <w:sz w:val="28"/>
                <w:szCs w:val="28"/>
              </w:rPr>
            </w:pPr>
            <w:r w:rsidRPr="00F54CA7">
              <w:rPr>
                <w:rFonts w:ascii="Arial" w:hAnsi="Arial" w:cs="Arial"/>
                <w:sz w:val="28"/>
                <w:szCs w:val="28"/>
              </w:rPr>
              <w:t>Additional comments</w:t>
            </w: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Pr="00F54CA7" w:rsidRDefault="00496185" w:rsidP="00B033B9">
            <w:pPr>
              <w:spacing w:line="360" w:lineRule="auto"/>
              <w:rPr>
                <w:rFonts w:ascii="Arial" w:hAnsi="Arial" w:cs="Arial"/>
                <w:sz w:val="28"/>
                <w:szCs w:val="28"/>
              </w:rPr>
            </w:pPr>
          </w:p>
        </w:tc>
      </w:tr>
    </w:tbl>
    <w:p w:rsidR="00496185" w:rsidRDefault="00496185" w:rsidP="00496185"/>
    <w:p w:rsidR="00496185" w:rsidRDefault="00496185">
      <w:pPr>
        <w:spacing w:after="200" w:line="276" w:lineRule="auto"/>
      </w:pPr>
      <w:r>
        <w:br w:type="page"/>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5670"/>
        <w:gridCol w:w="1276"/>
        <w:gridCol w:w="759"/>
      </w:tblGrid>
      <w:tr w:rsidR="00496185" w:rsidRPr="00F54CA7" w:rsidTr="00B033B9">
        <w:trPr>
          <w:cantSplit/>
          <w:trHeight w:val="241"/>
        </w:trPr>
        <w:tc>
          <w:tcPr>
            <w:tcW w:w="709" w:type="dxa"/>
            <w:vMerge w:val="restart"/>
            <w:vAlign w:val="center"/>
          </w:tcPr>
          <w:p w:rsidR="00496185" w:rsidRPr="00F54CA7" w:rsidRDefault="00496185" w:rsidP="00B033B9">
            <w:pPr>
              <w:spacing w:line="360" w:lineRule="auto"/>
              <w:jc w:val="center"/>
              <w:rPr>
                <w:rFonts w:ascii="Arial" w:hAnsi="Arial" w:cs="Arial"/>
                <w:sz w:val="28"/>
                <w:szCs w:val="28"/>
              </w:rPr>
            </w:pPr>
            <w:r>
              <w:rPr>
                <w:rFonts w:ascii="Arial" w:hAnsi="Arial" w:cs="Arial"/>
                <w:sz w:val="28"/>
                <w:szCs w:val="28"/>
              </w:rPr>
              <w:lastRenderedPageBreak/>
              <w:t>Q11</w:t>
            </w:r>
            <w:r w:rsidRPr="00F54CA7">
              <w:rPr>
                <w:rFonts w:ascii="Arial" w:hAnsi="Arial" w:cs="Arial"/>
                <w:sz w:val="28"/>
                <w:szCs w:val="28"/>
              </w:rPr>
              <w:t>:</w:t>
            </w:r>
          </w:p>
        </w:tc>
        <w:tc>
          <w:tcPr>
            <w:tcW w:w="5670" w:type="dxa"/>
            <w:vMerge w:val="restart"/>
          </w:tcPr>
          <w:p w:rsidR="00496185" w:rsidRPr="006E486B" w:rsidRDefault="00496185" w:rsidP="00B033B9">
            <w:pPr>
              <w:spacing w:line="276" w:lineRule="auto"/>
              <w:rPr>
                <w:rFonts w:ascii="Arial" w:hAnsi="Arial" w:cs="Arial"/>
                <w:sz w:val="28"/>
                <w:szCs w:val="28"/>
              </w:rPr>
            </w:pPr>
            <w:r w:rsidRPr="00496185">
              <w:rPr>
                <w:rFonts w:ascii="Arial" w:hAnsi="Arial" w:cs="Arial"/>
                <w:sz w:val="28"/>
                <w:szCs w:val="28"/>
              </w:rPr>
              <w:t>Will there be any costs or benefits from allowing the extra 2 tonnes in weight (from 40 tonnes to 42 tonnes) for articulated vehicles comprising a two-axle tractor unit drawing a three-axle semi-trailer as part of an intermodal transport operation?</w:t>
            </w:r>
          </w:p>
        </w:tc>
        <w:tc>
          <w:tcPr>
            <w:tcW w:w="1276" w:type="dxa"/>
          </w:tcPr>
          <w:p w:rsidR="00496185" w:rsidRPr="00F54CA7" w:rsidRDefault="00496185" w:rsidP="00B033B9">
            <w:pPr>
              <w:spacing w:line="360" w:lineRule="auto"/>
              <w:rPr>
                <w:rFonts w:ascii="Arial" w:hAnsi="Arial" w:cs="Arial"/>
                <w:sz w:val="28"/>
                <w:szCs w:val="28"/>
              </w:rPr>
            </w:pPr>
            <w:r>
              <w:rPr>
                <w:rFonts w:ascii="Arial" w:hAnsi="Arial" w:cs="Arial"/>
                <w:sz w:val="28"/>
                <w:szCs w:val="28"/>
              </w:rPr>
              <w:t>Yes</w:t>
            </w:r>
          </w:p>
        </w:tc>
        <w:tc>
          <w:tcPr>
            <w:tcW w:w="759" w:type="dxa"/>
          </w:tcPr>
          <w:p w:rsidR="00496185" w:rsidRPr="00F54CA7" w:rsidRDefault="00496185" w:rsidP="00B033B9">
            <w:pPr>
              <w:spacing w:line="360" w:lineRule="auto"/>
              <w:rPr>
                <w:rFonts w:ascii="Arial" w:hAnsi="Arial" w:cs="Arial"/>
                <w:sz w:val="28"/>
                <w:szCs w:val="28"/>
              </w:rPr>
            </w:pPr>
          </w:p>
        </w:tc>
      </w:tr>
      <w:tr w:rsidR="00496185" w:rsidRPr="00F54CA7" w:rsidTr="00B033B9">
        <w:trPr>
          <w:cantSplit/>
        </w:trPr>
        <w:tc>
          <w:tcPr>
            <w:tcW w:w="709" w:type="dxa"/>
            <w:vMerge/>
          </w:tcPr>
          <w:p w:rsidR="00496185" w:rsidRPr="00F54CA7" w:rsidRDefault="00496185" w:rsidP="00B033B9">
            <w:pPr>
              <w:spacing w:line="360" w:lineRule="auto"/>
              <w:rPr>
                <w:rFonts w:ascii="Arial" w:hAnsi="Arial" w:cs="Arial"/>
                <w:sz w:val="28"/>
                <w:szCs w:val="28"/>
              </w:rPr>
            </w:pPr>
          </w:p>
        </w:tc>
        <w:tc>
          <w:tcPr>
            <w:tcW w:w="5670" w:type="dxa"/>
            <w:vMerge/>
          </w:tcPr>
          <w:p w:rsidR="00496185" w:rsidRPr="00F54CA7" w:rsidRDefault="00496185" w:rsidP="00B033B9">
            <w:pPr>
              <w:spacing w:line="360" w:lineRule="auto"/>
              <w:rPr>
                <w:rFonts w:ascii="Arial" w:hAnsi="Arial" w:cs="Arial"/>
                <w:sz w:val="28"/>
                <w:szCs w:val="28"/>
              </w:rPr>
            </w:pPr>
          </w:p>
        </w:tc>
        <w:tc>
          <w:tcPr>
            <w:tcW w:w="1276" w:type="dxa"/>
          </w:tcPr>
          <w:p w:rsidR="00496185" w:rsidRPr="00F54CA7" w:rsidRDefault="00496185" w:rsidP="00B033B9">
            <w:pPr>
              <w:spacing w:line="360" w:lineRule="auto"/>
              <w:rPr>
                <w:rFonts w:ascii="Arial" w:hAnsi="Arial" w:cs="Arial"/>
                <w:sz w:val="28"/>
                <w:szCs w:val="28"/>
              </w:rPr>
            </w:pPr>
            <w:r>
              <w:rPr>
                <w:rFonts w:ascii="Arial" w:hAnsi="Arial" w:cs="Arial"/>
                <w:sz w:val="28"/>
                <w:szCs w:val="28"/>
              </w:rPr>
              <w:t>No</w:t>
            </w:r>
          </w:p>
        </w:tc>
        <w:tc>
          <w:tcPr>
            <w:tcW w:w="759" w:type="dxa"/>
          </w:tcPr>
          <w:p w:rsidR="00496185" w:rsidRPr="00F54CA7" w:rsidRDefault="00496185" w:rsidP="00B033B9">
            <w:pPr>
              <w:spacing w:line="360" w:lineRule="auto"/>
              <w:rPr>
                <w:rFonts w:ascii="Arial" w:hAnsi="Arial" w:cs="Arial"/>
                <w:sz w:val="28"/>
                <w:szCs w:val="28"/>
              </w:rPr>
            </w:pPr>
          </w:p>
        </w:tc>
      </w:tr>
      <w:tr w:rsidR="00496185" w:rsidRPr="00F54CA7" w:rsidTr="00B033B9">
        <w:trPr>
          <w:cantSplit/>
          <w:trHeight w:val="3823"/>
        </w:trPr>
        <w:tc>
          <w:tcPr>
            <w:tcW w:w="8414" w:type="dxa"/>
            <w:gridSpan w:val="4"/>
          </w:tcPr>
          <w:p w:rsidR="00496185" w:rsidRDefault="00496185" w:rsidP="00B033B9">
            <w:pPr>
              <w:spacing w:line="360" w:lineRule="auto"/>
              <w:rPr>
                <w:rFonts w:ascii="Arial" w:hAnsi="Arial" w:cs="Arial"/>
                <w:sz w:val="28"/>
                <w:szCs w:val="28"/>
              </w:rPr>
            </w:pPr>
            <w:r w:rsidRPr="00F54CA7">
              <w:rPr>
                <w:rFonts w:ascii="Arial" w:hAnsi="Arial" w:cs="Arial"/>
                <w:sz w:val="28"/>
                <w:szCs w:val="28"/>
              </w:rPr>
              <w:t>Additional comments</w:t>
            </w: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Pr="00F54CA7" w:rsidRDefault="00496185" w:rsidP="00B033B9">
            <w:pPr>
              <w:spacing w:line="360" w:lineRule="auto"/>
              <w:rPr>
                <w:rFonts w:ascii="Arial" w:hAnsi="Arial" w:cs="Arial"/>
                <w:sz w:val="28"/>
                <w:szCs w:val="28"/>
              </w:rPr>
            </w:pPr>
          </w:p>
        </w:tc>
      </w:tr>
    </w:tbl>
    <w:p w:rsidR="00496185" w:rsidRDefault="00496185" w:rsidP="00496185"/>
    <w:p w:rsidR="00496185" w:rsidRDefault="00496185" w:rsidP="0049618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563"/>
      </w:tblGrid>
      <w:tr w:rsidR="00496185" w:rsidRPr="00F54CA7" w:rsidTr="00496185">
        <w:trPr>
          <w:cantSplit/>
          <w:trHeight w:val="1083"/>
        </w:trPr>
        <w:tc>
          <w:tcPr>
            <w:tcW w:w="851" w:type="dxa"/>
            <w:vAlign w:val="center"/>
          </w:tcPr>
          <w:p w:rsidR="00496185" w:rsidRPr="00496185" w:rsidRDefault="00496185" w:rsidP="00496185">
            <w:pPr>
              <w:spacing w:line="360" w:lineRule="auto"/>
              <w:rPr>
                <w:rFonts w:ascii="Arial" w:hAnsi="Arial" w:cs="Arial"/>
                <w:sz w:val="28"/>
                <w:szCs w:val="28"/>
              </w:rPr>
            </w:pPr>
            <w:r>
              <w:rPr>
                <w:rFonts w:ascii="Arial" w:hAnsi="Arial" w:cs="Arial"/>
                <w:sz w:val="28"/>
                <w:szCs w:val="28"/>
              </w:rPr>
              <w:t>Q12</w:t>
            </w:r>
            <w:r w:rsidRPr="00496185">
              <w:rPr>
                <w:rFonts w:ascii="Arial" w:hAnsi="Arial" w:cs="Arial"/>
                <w:sz w:val="28"/>
                <w:szCs w:val="28"/>
              </w:rPr>
              <w:t xml:space="preserve">: </w:t>
            </w:r>
          </w:p>
        </w:tc>
        <w:tc>
          <w:tcPr>
            <w:tcW w:w="7563" w:type="dxa"/>
            <w:vAlign w:val="center"/>
          </w:tcPr>
          <w:p w:rsidR="00496185" w:rsidRPr="00496185" w:rsidRDefault="00496185" w:rsidP="00B033B9">
            <w:pPr>
              <w:spacing w:line="276" w:lineRule="auto"/>
              <w:rPr>
                <w:rFonts w:ascii="Arial" w:hAnsi="Arial" w:cs="Arial"/>
                <w:sz w:val="28"/>
                <w:szCs w:val="28"/>
              </w:rPr>
            </w:pPr>
            <w:r w:rsidRPr="00496185">
              <w:rPr>
                <w:rFonts w:ascii="Arial" w:hAnsi="Arial" w:cs="Arial"/>
                <w:sz w:val="28"/>
                <w:szCs w:val="28"/>
              </w:rPr>
              <w:t>What percentage of operators do you believe will use these provisions in question 11 for intermodal journeys?</w:t>
            </w:r>
          </w:p>
        </w:tc>
      </w:tr>
      <w:tr w:rsidR="00496185" w:rsidRPr="00F54CA7" w:rsidTr="00B033B9">
        <w:trPr>
          <w:cantSplit/>
          <w:trHeight w:val="3575"/>
        </w:trPr>
        <w:tc>
          <w:tcPr>
            <w:tcW w:w="8414" w:type="dxa"/>
            <w:gridSpan w:val="2"/>
          </w:tcPr>
          <w:p w:rsidR="00496185" w:rsidRPr="00F54CA7" w:rsidRDefault="00496185" w:rsidP="00B033B9">
            <w:pPr>
              <w:spacing w:line="360" w:lineRule="auto"/>
              <w:rPr>
                <w:rFonts w:ascii="Arial" w:hAnsi="Arial" w:cs="Arial"/>
                <w:sz w:val="28"/>
                <w:szCs w:val="28"/>
              </w:rPr>
            </w:pPr>
            <w:r w:rsidRPr="00F54CA7">
              <w:rPr>
                <w:rFonts w:ascii="Arial" w:hAnsi="Arial" w:cs="Arial"/>
                <w:sz w:val="28"/>
                <w:szCs w:val="28"/>
              </w:rPr>
              <w:t>Additional comments:</w:t>
            </w:r>
          </w:p>
          <w:p w:rsidR="00496185" w:rsidRPr="00F54CA7" w:rsidRDefault="00496185" w:rsidP="00B033B9">
            <w:pPr>
              <w:spacing w:line="360" w:lineRule="auto"/>
              <w:rPr>
                <w:rFonts w:ascii="Arial" w:hAnsi="Arial" w:cs="Arial"/>
                <w:sz w:val="28"/>
                <w:szCs w:val="28"/>
              </w:rPr>
            </w:pPr>
          </w:p>
          <w:p w:rsidR="00496185" w:rsidRPr="00F54CA7"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Default="00496185" w:rsidP="00B033B9">
            <w:pPr>
              <w:spacing w:line="360" w:lineRule="auto"/>
              <w:rPr>
                <w:rFonts w:ascii="Arial" w:hAnsi="Arial" w:cs="Arial"/>
                <w:sz w:val="28"/>
                <w:szCs w:val="28"/>
              </w:rPr>
            </w:pPr>
          </w:p>
          <w:p w:rsidR="00496185" w:rsidRPr="00F54CA7" w:rsidRDefault="00496185" w:rsidP="00B033B9">
            <w:pPr>
              <w:spacing w:line="360" w:lineRule="auto"/>
              <w:rPr>
                <w:rFonts w:ascii="Arial" w:hAnsi="Arial" w:cs="Arial"/>
                <w:sz w:val="28"/>
                <w:szCs w:val="28"/>
              </w:rPr>
            </w:pPr>
          </w:p>
        </w:tc>
      </w:tr>
    </w:tbl>
    <w:p w:rsidR="00496185" w:rsidRDefault="00496185" w:rsidP="00496185"/>
    <w:p w:rsidR="00496185" w:rsidRDefault="00496185">
      <w:pPr>
        <w:spacing w:after="200" w:line="276" w:lineRule="auto"/>
      </w:pPr>
      <w:r>
        <w:br w:type="page"/>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5670"/>
        <w:gridCol w:w="1276"/>
        <w:gridCol w:w="759"/>
      </w:tblGrid>
      <w:tr w:rsidR="003E7D25" w:rsidRPr="00F54CA7" w:rsidTr="003E7D25">
        <w:trPr>
          <w:cantSplit/>
          <w:trHeight w:val="241"/>
        </w:trPr>
        <w:tc>
          <w:tcPr>
            <w:tcW w:w="824" w:type="dxa"/>
            <w:vMerge w:val="restart"/>
            <w:vAlign w:val="center"/>
          </w:tcPr>
          <w:p w:rsidR="003E7D25" w:rsidRPr="00F54CA7" w:rsidRDefault="003E7D25" w:rsidP="00B033B9">
            <w:pPr>
              <w:spacing w:line="360" w:lineRule="auto"/>
              <w:jc w:val="center"/>
              <w:rPr>
                <w:rFonts w:ascii="Arial" w:hAnsi="Arial" w:cs="Arial"/>
                <w:sz w:val="28"/>
                <w:szCs w:val="28"/>
              </w:rPr>
            </w:pPr>
            <w:r>
              <w:rPr>
                <w:rFonts w:ascii="Arial" w:hAnsi="Arial" w:cs="Arial"/>
                <w:sz w:val="28"/>
                <w:szCs w:val="28"/>
              </w:rPr>
              <w:lastRenderedPageBreak/>
              <w:t>Q13</w:t>
            </w:r>
            <w:r w:rsidRPr="00F54CA7">
              <w:rPr>
                <w:rFonts w:ascii="Arial" w:hAnsi="Arial" w:cs="Arial"/>
                <w:sz w:val="28"/>
                <w:szCs w:val="28"/>
              </w:rPr>
              <w:t>:</w:t>
            </w:r>
          </w:p>
        </w:tc>
        <w:tc>
          <w:tcPr>
            <w:tcW w:w="5670" w:type="dxa"/>
            <w:vMerge w:val="restart"/>
          </w:tcPr>
          <w:p w:rsidR="003E7D25" w:rsidRPr="006E486B" w:rsidRDefault="003E7D25" w:rsidP="00B033B9">
            <w:pPr>
              <w:spacing w:line="276" w:lineRule="auto"/>
              <w:rPr>
                <w:rFonts w:ascii="Arial" w:hAnsi="Arial" w:cs="Arial"/>
                <w:sz w:val="28"/>
                <w:szCs w:val="28"/>
              </w:rPr>
            </w:pPr>
            <w:r w:rsidRPr="003E7D25">
              <w:rPr>
                <w:rFonts w:ascii="Arial" w:hAnsi="Arial" w:cs="Arial"/>
                <w:sz w:val="28"/>
                <w:szCs w:val="28"/>
              </w:rPr>
              <w:t xml:space="preserve">Do you agree with the proposed approach of amending the Construction and Use regulations to permit use of hydrogen, natural gas and </w:t>
            </w:r>
            <w:proofErr w:type="spellStart"/>
            <w:r w:rsidRPr="003E7D25">
              <w:rPr>
                <w:rFonts w:ascii="Arial" w:hAnsi="Arial" w:cs="Arial"/>
                <w:sz w:val="28"/>
                <w:szCs w:val="28"/>
              </w:rPr>
              <w:t>biomethane</w:t>
            </w:r>
            <w:proofErr w:type="spellEnd"/>
            <w:r w:rsidRPr="003E7D25">
              <w:rPr>
                <w:rFonts w:ascii="Arial" w:hAnsi="Arial" w:cs="Arial"/>
                <w:sz w:val="28"/>
                <w:szCs w:val="28"/>
              </w:rPr>
              <w:t xml:space="preserve"> fuelled vehicles that have been type approved to relevant EU gas fuel system safety standards?</w:t>
            </w:r>
          </w:p>
        </w:tc>
        <w:tc>
          <w:tcPr>
            <w:tcW w:w="1276" w:type="dxa"/>
          </w:tcPr>
          <w:p w:rsidR="003E7D25" w:rsidRPr="00F54CA7" w:rsidRDefault="003E7D25" w:rsidP="00B033B9">
            <w:pPr>
              <w:spacing w:line="360" w:lineRule="auto"/>
              <w:rPr>
                <w:rFonts w:ascii="Arial" w:hAnsi="Arial" w:cs="Arial"/>
                <w:sz w:val="28"/>
                <w:szCs w:val="28"/>
              </w:rPr>
            </w:pPr>
            <w:r>
              <w:rPr>
                <w:rFonts w:ascii="Arial" w:hAnsi="Arial" w:cs="Arial"/>
                <w:sz w:val="28"/>
                <w:szCs w:val="28"/>
              </w:rPr>
              <w:t>Yes</w:t>
            </w:r>
          </w:p>
        </w:tc>
        <w:tc>
          <w:tcPr>
            <w:tcW w:w="759" w:type="dxa"/>
          </w:tcPr>
          <w:p w:rsidR="003E7D25" w:rsidRPr="00F54CA7" w:rsidRDefault="003E7D25" w:rsidP="00B033B9">
            <w:pPr>
              <w:spacing w:line="360" w:lineRule="auto"/>
              <w:rPr>
                <w:rFonts w:ascii="Arial" w:hAnsi="Arial" w:cs="Arial"/>
                <w:sz w:val="28"/>
                <w:szCs w:val="28"/>
              </w:rPr>
            </w:pPr>
          </w:p>
        </w:tc>
      </w:tr>
      <w:tr w:rsidR="003E7D25" w:rsidRPr="00F54CA7" w:rsidTr="003E7D25">
        <w:trPr>
          <w:cantSplit/>
        </w:trPr>
        <w:tc>
          <w:tcPr>
            <w:tcW w:w="824" w:type="dxa"/>
            <w:vMerge/>
          </w:tcPr>
          <w:p w:rsidR="003E7D25" w:rsidRPr="00F54CA7" w:rsidRDefault="003E7D25" w:rsidP="00B033B9">
            <w:pPr>
              <w:spacing w:line="360" w:lineRule="auto"/>
              <w:rPr>
                <w:rFonts w:ascii="Arial" w:hAnsi="Arial" w:cs="Arial"/>
                <w:sz w:val="28"/>
                <w:szCs w:val="28"/>
              </w:rPr>
            </w:pPr>
          </w:p>
        </w:tc>
        <w:tc>
          <w:tcPr>
            <w:tcW w:w="5670" w:type="dxa"/>
            <w:vMerge/>
          </w:tcPr>
          <w:p w:rsidR="003E7D25" w:rsidRPr="00F54CA7" w:rsidRDefault="003E7D25" w:rsidP="00B033B9">
            <w:pPr>
              <w:spacing w:line="360" w:lineRule="auto"/>
              <w:rPr>
                <w:rFonts w:ascii="Arial" w:hAnsi="Arial" w:cs="Arial"/>
                <w:sz w:val="28"/>
                <w:szCs w:val="28"/>
              </w:rPr>
            </w:pPr>
          </w:p>
        </w:tc>
        <w:tc>
          <w:tcPr>
            <w:tcW w:w="1276" w:type="dxa"/>
          </w:tcPr>
          <w:p w:rsidR="003E7D25" w:rsidRPr="00F54CA7" w:rsidRDefault="003E7D25" w:rsidP="00B033B9">
            <w:pPr>
              <w:spacing w:line="360" w:lineRule="auto"/>
              <w:rPr>
                <w:rFonts w:ascii="Arial" w:hAnsi="Arial" w:cs="Arial"/>
                <w:sz w:val="28"/>
                <w:szCs w:val="28"/>
              </w:rPr>
            </w:pPr>
            <w:r>
              <w:rPr>
                <w:rFonts w:ascii="Arial" w:hAnsi="Arial" w:cs="Arial"/>
                <w:sz w:val="28"/>
                <w:szCs w:val="28"/>
              </w:rPr>
              <w:t>No</w:t>
            </w:r>
          </w:p>
        </w:tc>
        <w:tc>
          <w:tcPr>
            <w:tcW w:w="759" w:type="dxa"/>
          </w:tcPr>
          <w:p w:rsidR="003E7D25" w:rsidRPr="00F54CA7" w:rsidRDefault="003E7D25" w:rsidP="00B033B9">
            <w:pPr>
              <w:spacing w:line="360" w:lineRule="auto"/>
              <w:rPr>
                <w:rFonts w:ascii="Arial" w:hAnsi="Arial" w:cs="Arial"/>
                <w:sz w:val="28"/>
                <w:szCs w:val="28"/>
              </w:rPr>
            </w:pPr>
          </w:p>
        </w:tc>
      </w:tr>
      <w:tr w:rsidR="003E7D25" w:rsidRPr="00F54CA7" w:rsidTr="003E7D25">
        <w:trPr>
          <w:cantSplit/>
          <w:trHeight w:val="3823"/>
        </w:trPr>
        <w:tc>
          <w:tcPr>
            <w:tcW w:w="8529" w:type="dxa"/>
            <w:gridSpan w:val="4"/>
          </w:tcPr>
          <w:p w:rsidR="003E7D25" w:rsidRDefault="003E7D25" w:rsidP="00B033B9">
            <w:pPr>
              <w:spacing w:line="360" w:lineRule="auto"/>
              <w:rPr>
                <w:rFonts w:ascii="Arial" w:hAnsi="Arial" w:cs="Arial"/>
                <w:sz w:val="28"/>
                <w:szCs w:val="28"/>
              </w:rPr>
            </w:pPr>
            <w:r w:rsidRPr="00F54CA7">
              <w:rPr>
                <w:rFonts w:ascii="Arial" w:hAnsi="Arial" w:cs="Arial"/>
                <w:sz w:val="28"/>
                <w:szCs w:val="28"/>
              </w:rPr>
              <w:t>Additional comments</w:t>
            </w: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Pr="00F54CA7" w:rsidRDefault="003E7D25" w:rsidP="00B033B9">
            <w:pPr>
              <w:spacing w:line="360" w:lineRule="auto"/>
              <w:rPr>
                <w:rFonts w:ascii="Arial" w:hAnsi="Arial" w:cs="Arial"/>
                <w:sz w:val="28"/>
                <w:szCs w:val="28"/>
              </w:rPr>
            </w:pPr>
          </w:p>
        </w:tc>
      </w:tr>
    </w:tbl>
    <w:p w:rsidR="00496185" w:rsidRDefault="00496185" w:rsidP="0049618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563"/>
      </w:tblGrid>
      <w:tr w:rsidR="003E7D25" w:rsidRPr="00F54CA7" w:rsidTr="00B033B9">
        <w:trPr>
          <w:cantSplit/>
          <w:trHeight w:val="1083"/>
        </w:trPr>
        <w:tc>
          <w:tcPr>
            <w:tcW w:w="851" w:type="dxa"/>
            <w:vAlign w:val="center"/>
          </w:tcPr>
          <w:p w:rsidR="003E7D25" w:rsidRPr="00496185" w:rsidRDefault="003E7D25" w:rsidP="00B033B9">
            <w:pPr>
              <w:spacing w:line="360" w:lineRule="auto"/>
              <w:rPr>
                <w:rFonts w:ascii="Arial" w:hAnsi="Arial" w:cs="Arial"/>
                <w:sz w:val="28"/>
                <w:szCs w:val="28"/>
              </w:rPr>
            </w:pPr>
            <w:r>
              <w:rPr>
                <w:rFonts w:ascii="Arial" w:hAnsi="Arial" w:cs="Arial"/>
                <w:sz w:val="28"/>
                <w:szCs w:val="28"/>
              </w:rPr>
              <w:t>Q14</w:t>
            </w:r>
            <w:r w:rsidRPr="00496185">
              <w:rPr>
                <w:rFonts w:ascii="Arial" w:hAnsi="Arial" w:cs="Arial"/>
                <w:sz w:val="28"/>
                <w:szCs w:val="28"/>
              </w:rPr>
              <w:t xml:space="preserve">: </w:t>
            </w:r>
          </w:p>
        </w:tc>
        <w:tc>
          <w:tcPr>
            <w:tcW w:w="7563" w:type="dxa"/>
            <w:vAlign w:val="center"/>
          </w:tcPr>
          <w:p w:rsidR="003E7D25" w:rsidRPr="00496185" w:rsidRDefault="003E7D25" w:rsidP="00B033B9">
            <w:pPr>
              <w:spacing w:line="276" w:lineRule="auto"/>
              <w:rPr>
                <w:rFonts w:ascii="Arial" w:hAnsi="Arial" w:cs="Arial"/>
                <w:sz w:val="28"/>
                <w:szCs w:val="28"/>
              </w:rPr>
            </w:pPr>
            <w:r w:rsidRPr="003E7D25">
              <w:rPr>
                <w:rFonts w:ascii="Arial" w:hAnsi="Arial" w:cs="Arial"/>
                <w:sz w:val="28"/>
                <w:szCs w:val="28"/>
              </w:rPr>
              <w:t>What are the estimated benefits for users of these vehicles in administrative time saving through not having to apply for VSOs?</w:t>
            </w:r>
          </w:p>
        </w:tc>
      </w:tr>
      <w:tr w:rsidR="003E7D25" w:rsidRPr="00F54CA7" w:rsidTr="00B033B9">
        <w:trPr>
          <w:cantSplit/>
          <w:trHeight w:val="3575"/>
        </w:trPr>
        <w:tc>
          <w:tcPr>
            <w:tcW w:w="8414" w:type="dxa"/>
            <w:gridSpan w:val="2"/>
          </w:tcPr>
          <w:p w:rsidR="003E7D25" w:rsidRPr="00F54CA7" w:rsidRDefault="003E7D25" w:rsidP="00B033B9">
            <w:pPr>
              <w:spacing w:line="360" w:lineRule="auto"/>
              <w:rPr>
                <w:rFonts w:ascii="Arial" w:hAnsi="Arial" w:cs="Arial"/>
                <w:sz w:val="28"/>
                <w:szCs w:val="28"/>
              </w:rPr>
            </w:pPr>
            <w:r w:rsidRPr="00F54CA7">
              <w:rPr>
                <w:rFonts w:ascii="Arial" w:hAnsi="Arial" w:cs="Arial"/>
                <w:sz w:val="28"/>
                <w:szCs w:val="28"/>
              </w:rPr>
              <w:t>Additional comments:</w:t>
            </w:r>
          </w:p>
          <w:p w:rsidR="003E7D25" w:rsidRPr="00F54CA7" w:rsidRDefault="003E7D25" w:rsidP="00B033B9">
            <w:pPr>
              <w:spacing w:line="360" w:lineRule="auto"/>
              <w:rPr>
                <w:rFonts w:ascii="Arial" w:hAnsi="Arial" w:cs="Arial"/>
                <w:sz w:val="28"/>
                <w:szCs w:val="28"/>
              </w:rPr>
            </w:pPr>
          </w:p>
          <w:p w:rsidR="003E7D25" w:rsidRPr="00F54CA7"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Pr="00F54CA7" w:rsidRDefault="003E7D25" w:rsidP="00B033B9">
            <w:pPr>
              <w:spacing w:line="360" w:lineRule="auto"/>
              <w:rPr>
                <w:rFonts w:ascii="Arial" w:hAnsi="Arial" w:cs="Arial"/>
                <w:sz w:val="28"/>
                <w:szCs w:val="28"/>
              </w:rPr>
            </w:pPr>
          </w:p>
        </w:tc>
      </w:tr>
    </w:tbl>
    <w:p w:rsidR="003E7D25" w:rsidRDefault="003E7D25" w:rsidP="00496185"/>
    <w:p w:rsidR="003E7D25" w:rsidRDefault="003E7D25">
      <w:pPr>
        <w:spacing w:after="200" w:line="276" w:lineRule="auto"/>
      </w:pPr>
      <w:r>
        <w:br w:type="page"/>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5670"/>
        <w:gridCol w:w="1276"/>
        <w:gridCol w:w="759"/>
      </w:tblGrid>
      <w:tr w:rsidR="003E7D25" w:rsidRPr="00F54CA7" w:rsidTr="00B033B9">
        <w:trPr>
          <w:cantSplit/>
          <w:trHeight w:val="241"/>
        </w:trPr>
        <w:tc>
          <w:tcPr>
            <w:tcW w:w="709" w:type="dxa"/>
            <w:vMerge w:val="restart"/>
            <w:vAlign w:val="center"/>
          </w:tcPr>
          <w:p w:rsidR="003E7D25" w:rsidRPr="00F54CA7" w:rsidRDefault="003E7D25" w:rsidP="003E7D25">
            <w:pPr>
              <w:spacing w:line="360" w:lineRule="auto"/>
              <w:jc w:val="center"/>
              <w:rPr>
                <w:rFonts w:ascii="Arial" w:hAnsi="Arial" w:cs="Arial"/>
                <w:sz w:val="28"/>
                <w:szCs w:val="28"/>
              </w:rPr>
            </w:pPr>
            <w:r>
              <w:rPr>
                <w:rFonts w:ascii="Arial" w:hAnsi="Arial" w:cs="Arial"/>
                <w:sz w:val="28"/>
                <w:szCs w:val="28"/>
              </w:rPr>
              <w:lastRenderedPageBreak/>
              <w:t>Q15</w:t>
            </w:r>
            <w:r w:rsidRPr="00F54CA7">
              <w:rPr>
                <w:rFonts w:ascii="Arial" w:hAnsi="Arial" w:cs="Arial"/>
                <w:sz w:val="28"/>
                <w:szCs w:val="28"/>
              </w:rPr>
              <w:t>:</w:t>
            </w:r>
          </w:p>
        </w:tc>
        <w:tc>
          <w:tcPr>
            <w:tcW w:w="5670" w:type="dxa"/>
            <w:vMerge w:val="restart"/>
          </w:tcPr>
          <w:p w:rsidR="003E7D25" w:rsidRPr="006E486B" w:rsidRDefault="003E7D25" w:rsidP="00B033B9">
            <w:pPr>
              <w:spacing w:line="276" w:lineRule="auto"/>
              <w:rPr>
                <w:rFonts w:ascii="Arial" w:hAnsi="Arial" w:cs="Arial"/>
                <w:sz w:val="28"/>
                <w:szCs w:val="28"/>
              </w:rPr>
            </w:pPr>
            <w:r w:rsidRPr="003E7D25">
              <w:rPr>
                <w:rFonts w:ascii="Arial" w:hAnsi="Arial" w:cs="Arial"/>
                <w:sz w:val="28"/>
                <w:szCs w:val="28"/>
              </w:rPr>
              <w:t>Should the Construction and Use amendments also remove the need for VSOs for post registration converted vehicles (provided the fuel system components have been approved to EU gas fuel system safety standards and installed correctly)?</w:t>
            </w:r>
          </w:p>
        </w:tc>
        <w:tc>
          <w:tcPr>
            <w:tcW w:w="1276" w:type="dxa"/>
          </w:tcPr>
          <w:p w:rsidR="003E7D25" w:rsidRPr="00F54CA7" w:rsidRDefault="003E7D25" w:rsidP="00B033B9">
            <w:pPr>
              <w:spacing w:line="360" w:lineRule="auto"/>
              <w:rPr>
                <w:rFonts w:ascii="Arial" w:hAnsi="Arial" w:cs="Arial"/>
                <w:sz w:val="28"/>
                <w:szCs w:val="28"/>
              </w:rPr>
            </w:pPr>
            <w:r>
              <w:rPr>
                <w:rFonts w:ascii="Arial" w:hAnsi="Arial" w:cs="Arial"/>
                <w:sz w:val="28"/>
                <w:szCs w:val="28"/>
              </w:rPr>
              <w:t>Yes</w:t>
            </w:r>
          </w:p>
        </w:tc>
        <w:tc>
          <w:tcPr>
            <w:tcW w:w="759" w:type="dxa"/>
          </w:tcPr>
          <w:p w:rsidR="003E7D25" w:rsidRPr="00F54CA7" w:rsidRDefault="003E7D25" w:rsidP="00B033B9">
            <w:pPr>
              <w:spacing w:line="360" w:lineRule="auto"/>
              <w:rPr>
                <w:rFonts w:ascii="Arial" w:hAnsi="Arial" w:cs="Arial"/>
                <w:sz w:val="28"/>
                <w:szCs w:val="28"/>
              </w:rPr>
            </w:pPr>
          </w:p>
        </w:tc>
      </w:tr>
      <w:tr w:rsidR="003E7D25" w:rsidRPr="00F54CA7" w:rsidTr="00B033B9">
        <w:trPr>
          <w:cantSplit/>
        </w:trPr>
        <w:tc>
          <w:tcPr>
            <w:tcW w:w="709" w:type="dxa"/>
            <w:vMerge/>
          </w:tcPr>
          <w:p w:rsidR="003E7D25" w:rsidRPr="00F54CA7" w:rsidRDefault="003E7D25" w:rsidP="00B033B9">
            <w:pPr>
              <w:spacing w:line="360" w:lineRule="auto"/>
              <w:rPr>
                <w:rFonts w:ascii="Arial" w:hAnsi="Arial" w:cs="Arial"/>
                <w:sz w:val="28"/>
                <w:szCs w:val="28"/>
              </w:rPr>
            </w:pPr>
          </w:p>
        </w:tc>
        <w:tc>
          <w:tcPr>
            <w:tcW w:w="5670" w:type="dxa"/>
            <w:vMerge/>
          </w:tcPr>
          <w:p w:rsidR="003E7D25" w:rsidRPr="00F54CA7" w:rsidRDefault="003E7D25" w:rsidP="00B033B9">
            <w:pPr>
              <w:spacing w:line="360" w:lineRule="auto"/>
              <w:rPr>
                <w:rFonts w:ascii="Arial" w:hAnsi="Arial" w:cs="Arial"/>
                <w:sz w:val="28"/>
                <w:szCs w:val="28"/>
              </w:rPr>
            </w:pPr>
          </w:p>
        </w:tc>
        <w:tc>
          <w:tcPr>
            <w:tcW w:w="1276" w:type="dxa"/>
          </w:tcPr>
          <w:p w:rsidR="003E7D25" w:rsidRPr="00F54CA7" w:rsidRDefault="003E7D25" w:rsidP="00B033B9">
            <w:pPr>
              <w:spacing w:line="360" w:lineRule="auto"/>
              <w:rPr>
                <w:rFonts w:ascii="Arial" w:hAnsi="Arial" w:cs="Arial"/>
                <w:sz w:val="28"/>
                <w:szCs w:val="28"/>
              </w:rPr>
            </w:pPr>
            <w:r>
              <w:rPr>
                <w:rFonts w:ascii="Arial" w:hAnsi="Arial" w:cs="Arial"/>
                <w:sz w:val="28"/>
                <w:szCs w:val="28"/>
              </w:rPr>
              <w:t>No</w:t>
            </w:r>
          </w:p>
        </w:tc>
        <w:tc>
          <w:tcPr>
            <w:tcW w:w="759" w:type="dxa"/>
          </w:tcPr>
          <w:p w:rsidR="003E7D25" w:rsidRPr="00F54CA7" w:rsidRDefault="003E7D25" w:rsidP="00B033B9">
            <w:pPr>
              <w:spacing w:line="360" w:lineRule="auto"/>
              <w:rPr>
                <w:rFonts w:ascii="Arial" w:hAnsi="Arial" w:cs="Arial"/>
                <w:sz w:val="28"/>
                <w:szCs w:val="28"/>
              </w:rPr>
            </w:pPr>
          </w:p>
        </w:tc>
      </w:tr>
      <w:tr w:rsidR="003E7D25" w:rsidRPr="00F54CA7" w:rsidTr="00B033B9">
        <w:trPr>
          <w:cantSplit/>
          <w:trHeight w:val="3823"/>
        </w:trPr>
        <w:tc>
          <w:tcPr>
            <w:tcW w:w="8414" w:type="dxa"/>
            <w:gridSpan w:val="4"/>
          </w:tcPr>
          <w:p w:rsidR="003E7D25" w:rsidRDefault="003E7D25" w:rsidP="00B033B9">
            <w:pPr>
              <w:spacing w:line="360" w:lineRule="auto"/>
              <w:rPr>
                <w:rFonts w:ascii="Arial" w:hAnsi="Arial" w:cs="Arial"/>
                <w:sz w:val="28"/>
                <w:szCs w:val="28"/>
              </w:rPr>
            </w:pPr>
            <w:r w:rsidRPr="00F54CA7">
              <w:rPr>
                <w:rFonts w:ascii="Arial" w:hAnsi="Arial" w:cs="Arial"/>
                <w:sz w:val="28"/>
                <w:szCs w:val="28"/>
              </w:rPr>
              <w:t>Additional comments</w:t>
            </w: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Default="003E7D25" w:rsidP="00B033B9">
            <w:pPr>
              <w:spacing w:line="360" w:lineRule="auto"/>
              <w:rPr>
                <w:rFonts w:ascii="Arial" w:hAnsi="Arial" w:cs="Arial"/>
                <w:sz w:val="28"/>
                <w:szCs w:val="28"/>
              </w:rPr>
            </w:pPr>
          </w:p>
          <w:p w:rsidR="003E7D25" w:rsidRPr="00F54CA7" w:rsidRDefault="003E7D25" w:rsidP="00B033B9">
            <w:pPr>
              <w:spacing w:line="360" w:lineRule="auto"/>
              <w:rPr>
                <w:rFonts w:ascii="Arial" w:hAnsi="Arial" w:cs="Arial"/>
                <w:sz w:val="28"/>
                <w:szCs w:val="28"/>
              </w:rPr>
            </w:pPr>
          </w:p>
        </w:tc>
      </w:tr>
    </w:tbl>
    <w:p w:rsidR="003E7D25" w:rsidRDefault="003E7D25" w:rsidP="00496185"/>
    <w:sectPr w:rsidR="003E7D25" w:rsidSect="000F76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235F3"/>
    <w:multiLevelType w:val="hybridMultilevel"/>
    <w:tmpl w:val="B818E9A2"/>
    <w:lvl w:ilvl="0" w:tplc="08090017">
      <w:start w:val="1"/>
      <w:numFmt w:val="lowerLetter"/>
      <w:lvlText w:val="%1)"/>
      <w:lvlJc w:val="left"/>
      <w:pPr>
        <w:ind w:left="-698" w:hanging="360"/>
      </w:pPr>
    </w:lvl>
    <w:lvl w:ilvl="1" w:tplc="08090019" w:tentative="1">
      <w:start w:val="1"/>
      <w:numFmt w:val="lowerLetter"/>
      <w:lvlText w:val="%2."/>
      <w:lvlJc w:val="lef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
    <w:nsid w:val="43474EFE"/>
    <w:multiLevelType w:val="hybridMultilevel"/>
    <w:tmpl w:val="36F6CE32"/>
    <w:lvl w:ilvl="0" w:tplc="08090017">
      <w:start w:val="1"/>
      <w:numFmt w:val="lowerLetter"/>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
    <w:nsid w:val="787A33C1"/>
    <w:multiLevelType w:val="hybridMultilevel"/>
    <w:tmpl w:val="3042AD16"/>
    <w:lvl w:ilvl="0" w:tplc="C9F8A33A">
      <w:start w:val="1"/>
      <w:numFmt w:val="decimal"/>
      <w:lvlText w:val="1.%1"/>
      <w:lvlJc w:val="left"/>
      <w:pPr>
        <w:tabs>
          <w:tab w:val="num" w:pos="300"/>
        </w:tabs>
        <w:ind w:left="600" w:hanging="600"/>
      </w:pPr>
      <w:rPr>
        <w:rFonts w:ascii="Arial" w:hAnsi="Arial" w:hint="default"/>
        <w:b w:val="0"/>
        <w:i w:val="0"/>
        <w:color w:val="002060"/>
        <w:sz w:val="28"/>
      </w:rPr>
    </w:lvl>
    <w:lvl w:ilvl="1" w:tplc="B5CCCE12">
      <w:start w:val="1"/>
      <w:numFmt w:val="decimal"/>
      <w:pStyle w:val="Number1"/>
      <w:lvlText w:val="1.%2"/>
      <w:lvlJc w:val="left"/>
      <w:pPr>
        <w:tabs>
          <w:tab w:val="num" w:pos="1026"/>
        </w:tabs>
        <w:ind w:left="1026" w:hanging="600"/>
      </w:pPr>
      <w:rPr>
        <w:rFonts w:ascii="Arial" w:hAnsi="Arial" w:hint="default"/>
        <w:b w:val="0"/>
        <w:i w:val="0"/>
        <w:color w:val="007161"/>
        <w:sz w:val="24"/>
        <w:szCs w:val="24"/>
      </w:rPr>
    </w:lvl>
    <w:lvl w:ilvl="2" w:tplc="96A83D10">
      <w:start w:val="2"/>
      <w:numFmt w:val="decimal"/>
      <w:lvlText w:val="%3."/>
      <w:lvlJc w:val="left"/>
      <w:pPr>
        <w:tabs>
          <w:tab w:val="num" w:pos="0"/>
        </w:tabs>
        <w:ind w:left="0" w:firstLine="0"/>
      </w:pPr>
      <w:rPr>
        <w:rFonts w:ascii="Arial" w:hAnsi="Arial" w:hint="default"/>
        <w:b w:val="0"/>
        <w:i w:val="0"/>
        <w:color w:val="006666"/>
      </w:rPr>
    </w:lvl>
    <w:lvl w:ilvl="3" w:tplc="0D8277FE">
      <w:start w:val="1"/>
      <w:numFmt w:val="decimal"/>
      <w:lvlText w:val="2.%4"/>
      <w:lvlJc w:val="left"/>
      <w:pPr>
        <w:tabs>
          <w:tab w:val="num" w:pos="300"/>
        </w:tabs>
        <w:ind w:left="600" w:hanging="600"/>
      </w:pPr>
      <w:rPr>
        <w:rFonts w:ascii="Arial" w:hAnsi="Arial" w:hint="default"/>
        <w:b w:val="0"/>
        <w:i w:val="0"/>
        <w:color w:val="007161"/>
        <w:sz w:val="28"/>
      </w:rPr>
    </w:lvl>
    <w:lvl w:ilvl="4" w:tplc="036A38CA">
      <w:start w:val="1"/>
      <w:numFmt w:val="lowerLetter"/>
      <w:lvlText w:val="%5)"/>
      <w:lvlJc w:val="left"/>
      <w:pPr>
        <w:tabs>
          <w:tab w:val="num" w:pos="3600"/>
        </w:tabs>
        <w:ind w:left="3600" w:hanging="360"/>
      </w:pPr>
      <w:rPr>
        <w:rFonts w:hint="default"/>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5D66"/>
    <w:rsid w:val="000F76BE"/>
    <w:rsid w:val="001562F1"/>
    <w:rsid w:val="001E4CC3"/>
    <w:rsid w:val="003E7D25"/>
    <w:rsid w:val="00496185"/>
    <w:rsid w:val="006E486B"/>
    <w:rsid w:val="00774767"/>
    <w:rsid w:val="00823027"/>
    <w:rsid w:val="00945D66"/>
    <w:rsid w:val="00D533AB"/>
    <w:rsid w:val="00E86DEF"/>
    <w:rsid w:val="00F24619"/>
    <w:rsid w:val="00FE3B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1">
    <w:name w:val="Number 1"/>
    <w:basedOn w:val="Normal"/>
    <w:rsid w:val="006E486B"/>
    <w:pPr>
      <w:numPr>
        <w:ilvl w:val="1"/>
        <w:numId w:val="1"/>
      </w:numPr>
      <w:spacing w:after="280"/>
    </w:pPr>
    <w:rPr>
      <w:rFonts w:ascii="Arial" w:hAnsi="Arial"/>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Stewart</dc:creator>
  <cp:keywords/>
  <dc:description/>
  <cp:lastModifiedBy>Susan Stewart</cp:lastModifiedBy>
  <cp:revision>2</cp:revision>
  <dcterms:created xsi:type="dcterms:W3CDTF">2016-10-31T15:47:00Z</dcterms:created>
  <dcterms:modified xsi:type="dcterms:W3CDTF">2016-10-31T15:47:00Z</dcterms:modified>
</cp:coreProperties>
</file>